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98" w:rsidRPr="00807D98" w:rsidRDefault="00807D98" w:rsidP="00807D98">
      <w:pPr>
        <w:pStyle w:val="NormaleWeb"/>
        <w:spacing w:after="0"/>
        <w:jc w:val="right"/>
        <w:rPr>
          <w:b/>
          <w:bCs/>
        </w:rPr>
      </w:pPr>
      <w:r>
        <w:rPr>
          <w:b/>
          <w:bCs/>
        </w:rPr>
        <w:t>Allegato A</w:t>
      </w:r>
    </w:p>
    <w:p w:rsidR="002A43E8" w:rsidRDefault="002A43E8" w:rsidP="002A43E8">
      <w:pPr>
        <w:pStyle w:val="NormaleWeb"/>
        <w:spacing w:after="0"/>
        <w:jc w:val="center"/>
        <w:rPr>
          <w:b/>
          <w:bCs/>
          <w:sz w:val="32"/>
          <w:szCs w:val="32"/>
        </w:rPr>
      </w:pPr>
      <w:r>
        <w:rPr>
          <w:b/>
          <w:noProof/>
          <w:sz w:val="32"/>
          <w:szCs w:val="32"/>
        </w:rPr>
        <w:drawing>
          <wp:inline distT="0" distB="0" distL="0" distR="0">
            <wp:extent cx="861695" cy="887730"/>
            <wp:effectExtent l="19050" t="0" r="0" b="0"/>
            <wp:docPr id="1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srcRect/>
                    <a:stretch>
                      <a:fillRect/>
                    </a:stretch>
                  </pic:blipFill>
                  <pic:spPr bwMode="auto">
                    <a:xfrm>
                      <a:off x="0" y="0"/>
                      <a:ext cx="861695" cy="887730"/>
                    </a:xfrm>
                    <a:prstGeom prst="rect">
                      <a:avLst/>
                    </a:prstGeom>
                    <a:noFill/>
                    <a:ln w="9525">
                      <a:noFill/>
                      <a:miter lim="800000"/>
                      <a:headEnd/>
                      <a:tailEnd/>
                    </a:ln>
                  </pic:spPr>
                </pic:pic>
              </a:graphicData>
            </a:graphic>
          </wp:inline>
        </w:drawing>
      </w:r>
    </w:p>
    <w:p w:rsidR="002A43E8" w:rsidRPr="0031673C" w:rsidRDefault="002A43E8" w:rsidP="002A43E8">
      <w:pPr>
        <w:pStyle w:val="NormaleWeb"/>
        <w:spacing w:before="0" w:beforeAutospacing="0" w:after="0"/>
        <w:jc w:val="center"/>
      </w:pPr>
      <w:r w:rsidRPr="0031673C">
        <w:rPr>
          <w:b/>
          <w:bCs/>
          <w:sz w:val="32"/>
          <w:szCs w:val="32"/>
        </w:rPr>
        <w:t xml:space="preserve">C o m u n e di M i l a z </w:t>
      </w:r>
      <w:proofErr w:type="spellStart"/>
      <w:r w:rsidRPr="0031673C">
        <w:rPr>
          <w:b/>
          <w:bCs/>
          <w:sz w:val="32"/>
          <w:szCs w:val="32"/>
        </w:rPr>
        <w:t>z</w:t>
      </w:r>
      <w:proofErr w:type="spellEnd"/>
      <w:r w:rsidRPr="0031673C">
        <w:rPr>
          <w:b/>
          <w:bCs/>
          <w:sz w:val="32"/>
          <w:szCs w:val="32"/>
        </w:rPr>
        <w:t xml:space="preserve"> o</w:t>
      </w:r>
    </w:p>
    <w:p w:rsidR="002A43E8" w:rsidRPr="0031673C" w:rsidRDefault="002A43E8" w:rsidP="002A43E8">
      <w:pPr>
        <w:pStyle w:val="NormaleWeb"/>
        <w:spacing w:before="0" w:beforeAutospacing="0" w:after="0"/>
        <w:jc w:val="center"/>
      </w:pPr>
      <w:r w:rsidRPr="0031673C">
        <w:rPr>
          <w:sz w:val="18"/>
          <w:szCs w:val="18"/>
        </w:rPr>
        <w:t>Città Metropolitana di Messina</w:t>
      </w:r>
    </w:p>
    <w:p w:rsidR="0031673C" w:rsidRPr="0031673C" w:rsidRDefault="0031673C" w:rsidP="0031673C">
      <w:pPr>
        <w:pStyle w:val="NormaleWeb"/>
        <w:spacing w:before="0" w:beforeAutospacing="0" w:after="0"/>
        <w:jc w:val="center"/>
      </w:pPr>
      <w:r w:rsidRPr="0031673C">
        <w:rPr>
          <w:sz w:val="27"/>
          <w:szCs w:val="27"/>
        </w:rPr>
        <w:t>2° Settore – Finanze Tributi e Personale</w:t>
      </w:r>
    </w:p>
    <w:p w:rsidR="000D1C95" w:rsidRPr="0031673C" w:rsidRDefault="000D1C95" w:rsidP="002A43E8">
      <w:pPr>
        <w:spacing w:after="0" w:line="259" w:lineRule="auto"/>
        <w:ind w:left="0" w:right="110" w:firstLine="0"/>
        <w:rPr>
          <w:rFonts w:ascii="Times New Roman" w:hAnsi="Times New Roman" w:cs="Times New Roman"/>
          <w:sz w:val="56"/>
        </w:rPr>
      </w:pPr>
    </w:p>
    <w:p w:rsidR="002630AB" w:rsidRPr="0031673C" w:rsidRDefault="00F86BED" w:rsidP="00507862">
      <w:pPr>
        <w:spacing w:after="0" w:line="259" w:lineRule="auto"/>
        <w:ind w:left="10" w:right="110" w:hanging="10"/>
        <w:jc w:val="center"/>
        <w:rPr>
          <w:rFonts w:ascii="Times New Roman" w:hAnsi="Times New Roman" w:cs="Times New Roman"/>
        </w:rPr>
      </w:pPr>
      <w:r w:rsidRPr="0031673C">
        <w:rPr>
          <w:rFonts w:ascii="Times New Roman" w:hAnsi="Times New Roman" w:cs="Times New Roman"/>
          <w:sz w:val="30"/>
        </w:rPr>
        <w:t>AVVISO Dl SELEZIONE PER MOBILITA' VOLONTARIA</w:t>
      </w:r>
    </w:p>
    <w:p w:rsidR="002630AB" w:rsidRPr="0031673C" w:rsidRDefault="00F86BED" w:rsidP="00507862">
      <w:pPr>
        <w:spacing w:after="58" w:line="216" w:lineRule="auto"/>
        <w:ind w:left="10" w:right="154" w:hanging="10"/>
        <w:jc w:val="center"/>
        <w:rPr>
          <w:rFonts w:ascii="Times New Roman" w:hAnsi="Times New Roman" w:cs="Times New Roman"/>
        </w:rPr>
      </w:pPr>
      <w:r w:rsidRPr="0031673C">
        <w:rPr>
          <w:rFonts w:ascii="Times New Roman" w:hAnsi="Times New Roman" w:cs="Times New Roman"/>
          <w:sz w:val="32"/>
        </w:rPr>
        <w:t>Al SENSI DELL'ART. 30 DEL D.LGS 165/2001</w:t>
      </w:r>
    </w:p>
    <w:p w:rsidR="002630AB" w:rsidRPr="0031673C" w:rsidRDefault="00F86BED" w:rsidP="00507862">
      <w:pPr>
        <w:tabs>
          <w:tab w:val="left" w:pos="9072"/>
        </w:tabs>
        <w:spacing w:after="0" w:line="216" w:lineRule="auto"/>
        <w:ind w:left="0" w:right="-32" w:hanging="10"/>
        <w:jc w:val="center"/>
        <w:rPr>
          <w:rFonts w:ascii="Times New Roman" w:hAnsi="Times New Roman" w:cs="Times New Roman"/>
        </w:rPr>
      </w:pPr>
      <w:r w:rsidRPr="0031673C">
        <w:rPr>
          <w:rFonts w:ascii="Times New Roman" w:hAnsi="Times New Roman" w:cs="Times New Roman"/>
          <w:sz w:val="32"/>
        </w:rPr>
        <w:t xml:space="preserve">PER LA COPERTURA </w:t>
      </w:r>
      <w:proofErr w:type="spellStart"/>
      <w:r w:rsidRPr="0031673C">
        <w:rPr>
          <w:rFonts w:ascii="Times New Roman" w:hAnsi="Times New Roman" w:cs="Times New Roman"/>
          <w:sz w:val="32"/>
        </w:rPr>
        <w:t>D</w:t>
      </w:r>
      <w:r w:rsidR="00507862">
        <w:rPr>
          <w:rFonts w:ascii="Times New Roman" w:hAnsi="Times New Roman" w:cs="Times New Roman"/>
          <w:sz w:val="32"/>
        </w:rPr>
        <w:t>I</w:t>
      </w:r>
      <w:proofErr w:type="spellEnd"/>
      <w:r w:rsidRPr="0031673C">
        <w:rPr>
          <w:rFonts w:ascii="Times New Roman" w:hAnsi="Times New Roman" w:cs="Times New Roman"/>
          <w:sz w:val="32"/>
        </w:rPr>
        <w:t xml:space="preserve"> N. </w:t>
      </w:r>
      <w:r w:rsidR="00507862">
        <w:rPr>
          <w:rFonts w:ascii="Times New Roman" w:hAnsi="Times New Roman" w:cs="Times New Roman"/>
          <w:sz w:val="32"/>
        </w:rPr>
        <w:t>1</w:t>
      </w:r>
      <w:r w:rsidRPr="0031673C">
        <w:rPr>
          <w:rFonts w:ascii="Times New Roman" w:hAnsi="Times New Roman" w:cs="Times New Roman"/>
          <w:sz w:val="32"/>
        </w:rPr>
        <w:t xml:space="preserve"> POSTO CON PROFILO PROFESSIONALE </w:t>
      </w:r>
      <w:proofErr w:type="spellStart"/>
      <w:r w:rsidRPr="0031673C">
        <w:rPr>
          <w:rFonts w:ascii="Times New Roman" w:hAnsi="Times New Roman" w:cs="Times New Roman"/>
          <w:sz w:val="32"/>
        </w:rPr>
        <w:t>D</w:t>
      </w:r>
      <w:r w:rsidR="00507862">
        <w:rPr>
          <w:rFonts w:ascii="Times New Roman" w:hAnsi="Times New Roman" w:cs="Times New Roman"/>
          <w:sz w:val="32"/>
        </w:rPr>
        <w:t>I</w:t>
      </w:r>
      <w:proofErr w:type="spellEnd"/>
      <w:r w:rsidR="00507862">
        <w:rPr>
          <w:rFonts w:ascii="Times New Roman" w:hAnsi="Times New Roman" w:cs="Times New Roman"/>
          <w:sz w:val="32"/>
        </w:rPr>
        <w:t xml:space="preserve"> </w:t>
      </w:r>
      <w:r w:rsidRPr="0031673C">
        <w:rPr>
          <w:rFonts w:ascii="Times New Roman" w:hAnsi="Times New Roman" w:cs="Times New Roman"/>
          <w:sz w:val="30"/>
        </w:rPr>
        <w:t>"CUSTODE CIMITERIALE - NECROFORO"</w:t>
      </w:r>
    </w:p>
    <w:p w:rsidR="0031673C" w:rsidRDefault="00F86BED" w:rsidP="00507862">
      <w:pPr>
        <w:spacing w:after="75" w:line="259" w:lineRule="auto"/>
        <w:ind w:left="10" w:right="106" w:firstLine="0"/>
        <w:jc w:val="center"/>
        <w:rPr>
          <w:rFonts w:ascii="Times New Roman" w:hAnsi="Times New Roman" w:cs="Times New Roman"/>
          <w:b/>
          <w:sz w:val="30"/>
        </w:rPr>
      </w:pPr>
      <w:r w:rsidRPr="0031673C">
        <w:rPr>
          <w:rFonts w:ascii="Times New Roman" w:hAnsi="Times New Roman" w:cs="Times New Roman"/>
          <w:sz w:val="30"/>
        </w:rPr>
        <w:t>Categoria B - Posizione economica iniziale B</w:t>
      </w:r>
      <w:r w:rsidR="00533F78">
        <w:rPr>
          <w:rFonts w:ascii="Times New Roman" w:hAnsi="Times New Roman" w:cs="Times New Roman"/>
          <w:sz w:val="30"/>
        </w:rPr>
        <w:t>1</w:t>
      </w:r>
    </w:p>
    <w:p w:rsidR="0031673C" w:rsidRDefault="0031673C" w:rsidP="0031673C">
      <w:pPr>
        <w:spacing w:after="75" w:line="259" w:lineRule="auto"/>
        <w:ind w:left="10" w:right="106" w:firstLine="0"/>
        <w:jc w:val="center"/>
        <w:rPr>
          <w:rFonts w:ascii="Times New Roman" w:hAnsi="Times New Roman" w:cs="Times New Roman"/>
          <w:b/>
          <w:sz w:val="30"/>
        </w:rPr>
      </w:pPr>
    </w:p>
    <w:p w:rsidR="002630AB" w:rsidRPr="0031673C" w:rsidRDefault="00F86BED" w:rsidP="0031673C">
      <w:pPr>
        <w:spacing w:after="75" w:line="259" w:lineRule="auto"/>
        <w:ind w:left="10" w:right="106" w:firstLine="0"/>
        <w:jc w:val="center"/>
        <w:rPr>
          <w:rFonts w:ascii="Times New Roman" w:hAnsi="Times New Roman" w:cs="Times New Roman"/>
          <w:b/>
        </w:rPr>
      </w:pPr>
      <w:r w:rsidRPr="0031673C">
        <w:rPr>
          <w:rFonts w:ascii="Times New Roman" w:hAnsi="Times New Roman" w:cs="Times New Roman"/>
          <w:sz w:val="30"/>
        </w:rPr>
        <w:t xml:space="preserve"> </w:t>
      </w:r>
      <w:r w:rsidRPr="0031673C">
        <w:rPr>
          <w:rFonts w:ascii="Times New Roman" w:hAnsi="Times New Roman" w:cs="Times New Roman"/>
          <w:b/>
          <w:sz w:val="28"/>
        </w:rPr>
        <w:t>IL DIRIGENTE</w:t>
      </w:r>
    </w:p>
    <w:p w:rsidR="0031673C" w:rsidRDefault="0031673C">
      <w:pPr>
        <w:spacing w:after="158" w:line="259" w:lineRule="auto"/>
        <w:ind w:left="10" w:right="154" w:hanging="10"/>
        <w:jc w:val="center"/>
        <w:rPr>
          <w:rFonts w:ascii="Times New Roman" w:hAnsi="Times New Roman" w:cs="Times New Roman"/>
          <w:b/>
          <w:sz w:val="28"/>
          <w:szCs w:val="28"/>
        </w:rPr>
      </w:pPr>
    </w:p>
    <w:p w:rsidR="002630AB" w:rsidRDefault="00F86BED">
      <w:pPr>
        <w:spacing w:after="158" w:line="259" w:lineRule="auto"/>
        <w:ind w:left="10" w:right="154" w:hanging="10"/>
        <w:jc w:val="center"/>
        <w:rPr>
          <w:rFonts w:ascii="Times New Roman" w:hAnsi="Times New Roman" w:cs="Times New Roman"/>
          <w:b/>
          <w:sz w:val="28"/>
          <w:szCs w:val="28"/>
        </w:rPr>
      </w:pPr>
      <w:r w:rsidRPr="0031673C">
        <w:rPr>
          <w:rFonts w:ascii="Times New Roman" w:hAnsi="Times New Roman" w:cs="Times New Roman"/>
          <w:b/>
          <w:sz w:val="28"/>
          <w:szCs w:val="28"/>
        </w:rPr>
        <w:t>RENDE NOTO</w:t>
      </w:r>
    </w:p>
    <w:p w:rsidR="006B260B" w:rsidRPr="0031673C" w:rsidRDefault="006B260B">
      <w:pPr>
        <w:spacing w:after="158" w:line="259" w:lineRule="auto"/>
        <w:ind w:left="10" w:right="154" w:hanging="10"/>
        <w:jc w:val="center"/>
        <w:rPr>
          <w:rFonts w:ascii="Times New Roman" w:hAnsi="Times New Roman" w:cs="Times New Roman"/>
          <w:b/>
          <w:sz w:val="28"/>
          <w:szCs w:val="28"/>
        </w:rPr>
      </w:pPr>
    </w:p>
    <w:p w:rsidR="002630AB" w:rsidRPr="000547CD" w:rsidRDefault="002A43E8" w:rsidP="006B260B">
      <w:pPr>
        <w:spacing w:after="0" w:line="276" w:lineRule="auto"/>
        <w:ind w:left="14" w:right="197"/>
        <w:rPr>
          <w:rFonts w:ascii="Times New Roman" w:hAnsi="Times New Roman" w:cs="Times New Roman"/>
          <w:szCs w:val="24"/>
        </w:rPr>
      </w:pPr>
      <w:r w:rsidRPr="000547CD">
        <w:rPr>
          <w:rFonts w:ascii="Times New Roman" w:hAnsi="Times New Roman" w:cs="Times New Roman"/>
          <w:szCs w:val="24"/>
        </w:rPr>
        <w:t>che il Comune di Milazzo</w:t>
      </w:r>
      <w:r w:rsidR="00F86BED" w:rsidRPr="000547CD">
        <w:rPr>
          <w:rFonts w:ascii="Times New Roman" w:hAnsi="Times New Roman" w:cs="Times New Roman"/>
          <w:szCs w:val="24"/>
        </w:rPr>
        <w:t xml:space="preserve"> intende avviare una procedura di trasferimento mediante mobilità volontaria, ai sensi dell'art. 30 del </w:t>
      </w:r>
      <w:proofErr w:type="spellStart"/>
      <w:r w:rsidR="00F86BED" w:rsidRPr="000547CD">
        <w:rPr>
          <w:rFonts w:ascii="Times New Roman" w:hAnsi="Times New Roman" w:cs="Times New Roman"/>
          <w:szCs w:val="24"/>
        </w:rPr>
        <w:t>D.Lgs.</w:t>
      </w:r>
      <w:proofErr w:type="spellEnd"/>
      <w:r w:rsidR="00F86BED" w:rsidRPr="000547CD">
        <w:rPr>
          <w:rFonts w:ascii="Times New Roman" w:hAnsi="Times New Roman" w:cs="Times New Roman"/>
          <w:szCs w:val="24"/>
        </w:rPr>
        <w:t xml:space="preserve"> n. 165/2001 e </w:t>
      </w:r>
      <w:proofErr w:type="spellStart"/>
      <w:r w:rsidR="00F86BED" w:rsidRPr="000547CD">
        <w:rPr>
          <w:rFonts w:ascii="Times New Roman" w:hAnsi="Times New Roman" w:cs="Times New Roman"/>
          <w:szCs w:val="24"/>
        </w:rPr>
        <w:t>s.m.i.</w:t>
      </w:r>
      <w:proofErr w:type="spellEnd"/>
      <w:r w:rsidR="00F86BED" w:rsidRPr="000547CD">
        <w:rPr>
          <w:rFonts w:ascii="Times New Roman" w:hAnsi="Times New Roman" w:cs="Times New Roman"/>
          <w:szCs w:val="24"/>
        </w:rPr>
        <w:t>, per la copertura di n. 1 posto a tempo pieno ed indeterminato con profilo professionale di "CUSTODE CIMITERIALE — NECROFORO" - Categoria B - Posizione economica iniziale B</w:t>
      </w:r>
      <w:r w:rsidR="00507862">
        <w:rPr>
          <w:rFonts w:ascii="Times New Roman" w:hAnsi="Times New Roman" w:cs="Times New Roman"/>
          <w:szCs w:val="24"/>
        </w:rPr>
        <w:t>1</w:t>
      </w:r>
      <w:r w:rsidR="00F86BED" w:rsidRPr="000547CD">
        <w:rPr>
          <w:rFonts w:ascii="Times New Roman" w:hAnsi="Times New Roman" w:cs="Times New Roman"/>
          <w:szCs w:val="24"/>
        </w:rPr>
        <w:t xml:space="preserve"> </w:t>
      </w:r>
      <w:r w:rsidR="0031673C" w:rsidRPr="000547CD">
        <w:rPr>
          <w:rFonts w:ascii="Times New Roman" w:hAnsi="Times New Roman" w:cs="Times New Roman"/>
          <w:szCs w:val="24"/>
        </w:rPr>
        <w:t>.</w:t>
      </w:r>
    </w:p>
    <w:p w:rsidR="006B260B" w:rsidRDefault="006B260B" w:rsidP="006B260B">
      <w:pPr>
        <w:pStyle w:val="Titolo1"/>
        <w:numPr>
          <w:ilvl w:val="0"/>
          <w:numId w:val="0"/>
        </w:numPr>
        <w:spacing w:after="0" w:line="276" w:lineRule="auto"/>
        <w:ind w:left="19" w:right="0"/>
        <w:rPr>
          <w:rFonts w:ascii="Times New Roman" w:hAnsi="Times New Roman" w:cs="Times New Roman"/>
          <w:sz w:val="24"/>
          <w:szCs w:val="24"/>
        </w:rPr>
      </w:pPr>
    </w:p>
    <w:p w:rsidR="002630AB" w:rsidRPr="000547CD" w:rsidRDefault="00533F78" w:rsidP="006B260B">
      <w:pPr>
        <w:pStyle w:val="Titolo1"/>
        <w:numPr>
          <w:ilvl w:val="0"/>
          <w:numId w:val="0"/>
        </w:numPr>
        <w:spacing w:after="0" w:line="276" w:lineRule="auto"/>
        <w:ind w:left="19" w:right="0"/>
        <w:rPr>
          <w:rFonts w:ascii="Times New Roman" w:hAnsi="Times New Roman" w:cs="Times New Roman"/>
          <w:sz w:val="24"/>
          <w:szCs w:val="24"/>
        </w:rPr>
      </w:pPr>
      <w:r>
        <w:rPr>
          <w:rFonts w:ascii="Times New Roman" w:hAnsi="Times New Roman" w:cs="Times New Roman"/>
          <w:sz w:val="24"/>
          <w:szCs w:val="24"/>
        </w:rPr>
        <w:t xml:space="preserve">REQUISITI </w:t>
      </w:r>
      <w:proofErr w:type="spellStart"/>
      <w:r>
        <w:rPr>
          <w:rFonts w:ascii="Times New Roman" w:hAnsi="Times New Roman" w:cs="Times New Roman"/>
          <w:sz w:val="24"/>
          <w:szCs w:val="24"/>
        </w:rPr>
        <w:t>DI</w:t>
      </w:r>
      <w:proofErr w:type="spellEnd"/>
      <w:r w:rsidR="00F86BED" w:rsidRPr="000547CD">
        <w:rPr>
          <w:rFonts w:ascii="Times New Roman" w:hAnsi="Times New Roman" w:cs="Times New Roman"/>
          <w:sz w:val="24"/>
          <w:szCs w:val="24"/>
        </w:rPr>
        <w:t xml:space="preserve"> PARTECIPAZIONE ALLA PROCEDURA Dl MOBILITA'</w:t>
      </w:r>
    </w:p>
    <w:p w:rsidR="002630AB" w:rsidRPr="000547CD" w:rsidRDefault="00F86BED" w:rsidP="006B260B">
      <w:pPr>
        <w:spacing w:after="0" w:line="276" w:lineRule="auto"/>
        <w:ind w:left="14" w:right="14"/>
        <w:rPr>
          <w:rFonts w:ascii="Times New Roman" w:hAnsi="Times New Roman" w:cs="Times New Roman"/>
          <w:szCs w:val="24"/>
        </w:rPr>
      </w:pPr>
      <w:r w:rsidRPr="000547CD">
        <w:rPr>
          <w:rFonts w:ascii="Times New Roman" w:hAnsi="Times New Roman" w:cs="Times New Roman"/>
          <w:szCs w:val="24"/>
        </w:rPr>
        <w:t>Possono partecipare alla procedura di mobilità esterna i candidati in possesso</w:t>
      </w:r>
      <w:r w:rsidR="00533F78">
        <w:rPr>
          <w:rFonts w:ascii="Times New Roman" w:hAnsi="Times New Roman" w:cs="Times New Roman"/>
          <w:szCs w:val="24"/>
        </w:rPr>
        <w:t xml:space="preserve"> </w:t>
      </w:r>
      <w:r w:rsidRPr="000547CD">
        <w:rPr>
          <w:rFonts w:ascii="Times New Roman" w:hAnsi="Times New Roman" w:cs="Times New Roman"/>
          <w:szCs w:val="24"/>
        </w:rPr>
        <w:t xml:space="preserve">dei seguenti requisiti (tutte le volte che si fa riferimento a "candidato/i" si intende dell'uno o dell'altro sesso a norma </w:t>
      </w:r>
      <w:r w:rsidR="000547CD" w:rsidRPr="000547CD">
        <w:rPr>
          <w:rFonts w:ascii="Times New Roman" w:hAnsi="Times New Roman" w:cs="Times New Roman"/>
          <w:szCs w:val="24"/>
        </w:rPr>
        <w:t>del</w:t>
      </w:r>
      <w:r w:rsidRPr="000547CD">
        <w:rPr>
          <w:rFonts w:ascii="Times New Roman" w:hAnsi="Times New Roman" w:cs="Times New Roman"/>
          <w:szCs w:val="24"/>
        </w:rPr>
        <w:t xml:space="preserve"> </w:t>
      </w:r>
      <w:proofErr w:type="spellStart"/>
      <w:r w:rsidRPr="000547CD">
        <w:rPr>
          <w:rFonts w:ascii="Times New Roman" w:hAnsi="Times New Roman" w:cs="Times New Roman"/>
          <w:szCs w:val="24"/>
        </w:rPr>
        <w:t>D.Lgs.</w:t>
      </w:r>
      <w:proofErr w:type="spellEnd"/>
      <w:r w:rsidRPr="000547CD">
        <w:rPr>
          <w:rFonts w:ascii="Times New Roman" w:hAnsi="Times New Roman" w:cs="Times New Roman"/>
          <w:szCs w:val="24"/>
        </w:rPr>
        <w:t xml:space="preserve"> n. 198/2006):</w:t>
      </w:r>
    </w:p>
    <w:p w:rsidR="002630AB" w:rsidRPr="000547CD" w:rsidRDefault="00F86BED" w:rsidP="006B260B">
      <w:pPr>
        <w:numPr>
          <w:ilvl w:val="0"/>
          <w:numId w:val="2"/>
        </w:numPr>
        <w:spacing w:line="276" w:lineRule="auto"/>
        <w:ind w:right="14"/>
        <w:rPr>
          <w:rFonts w:ascii="Times New Roman" w:hAnsi="Times New Roman" w:cs="Times New Roman"/>
          <w:szCs w:val="24"/>
        </w:rPr>
      </w:pPr>
      <w:r w:rsidRPr="000547CD">
        <w:rPr>
          <w:rFonts w:ascii="Times New Roman" w:hAnsi="Times New Roman" w:cs="Times New Roman"/>
          <w:szCs w:val="24"/>
        </w:rPr>
        <w:t xml:space="preserve">essere dipendente con rapporto di lavoro a tempo indeterminato in una pubblica amministrazione di cui all'art. 1, comma 2, del </w:t>
      </w:r>
      <w:proofErr w:type="spellStart"/>
      <w:r w:rsidRPr="000547CD">
        <w:rPr>
          <w:rFonts w:ascii="Times New Roman" w:hAnsi="Times New Roman" w:cs="Times New Roman"/>
          <w:szCs w:val="24"/>
        </w:rPr>
        <w:t>D.Lgs.</w:t>
      </w:r>
      <w:proofErr w:type="spellEnd"/>
      <w:r w:rsidRPr="000547CD">
        <w:rPr>
          <w:rFonts w:ascii="Times New Roman" w:hAnsi="Times New Roman" w:cs="Times New Roman"/>
          <w:szCs w:val="24"/>
        </w:rPr>
        <w:t xml:space="preserve"> n. 165/2001, sottoposta (ai sensi delle disposizioni vigenti) a regime di limitazione delle assunzioni di personale a tempo indeterminato;</w:t>
      </w:r>
    </w:p>
    <w:p w:rsidR="002630AB" w:rsidRPr="000547CD" w:rsidRDefault="00F86BED" w:rsidP="006B260B">
      <w:pPr>
        <w:numPr>
          <w:ilvl w:val="0"/>
          <w:numId w:val="2"/>
        </w:numPr>
        <w:spacing w:after="0" w:line="276" w:lineRule="auto"/>
        <w:ind w:right="14"/>
        <w:rPr>
          <w:rFonts w:ascii="Times New Roman" w:hAnsi="Times New Roman" w:cs="Times New Roman"/>
          <w:szCs w:val="24"/>
        </w:rPr>
      </w:pPr>
      <w:r w:rsidRPr="000547CD">
        <w:rPr>
          <w:rFonts w:ascii="Times New Roman" w:hAnsi="Times New Roman" w:cs="Times New Roman"/>
          <w:szCs w:val="24"/>
        </w:rPr>
        <w:t>essere inquadrato nella categoria giuridica "B" posizione economica iniziale "B</w:t>
      </w:r>
      <w:r w:rsidR="00533F78">
        <w:rPr>
          <w:rFonts w:ascii="Times New Roman" w:hAnsi="Times New Roman" w:cs="Times New Roman"/>
          <w:szCs w:val="24"/>
        </w:rPr>
        <w:t>1</w:t>
      </w:r>
      <w:r w:rsidRPr="000547CD">
        <w:rPr>
          <w:rFonts w:ascii="Times New Roman" w:hAnsi="Times New Roman" w:cs="Times New Roman"/>
          <w:szCs w:val="24"/>
        </w:rPr>
        <w:t>" (</w:t>
      </w:r>
      <w:r w:rsidRPr="00533F78">
        <w:rPr>
          <w:rFonts w:ascii="Times New Roman" w:hAnsi="Times New Roman" w:cs="Times New Roman"/>
          <w:szCs w:val="24"/>
          <w:u w:val="single"/>
        </w:rPr>
        <w:t>a prescindere dalla posizione economica acquisita</w:t>
      </w:r>
      <w:r w:rsidRPr="000547CD">
        <w:rPr>
          <w:rFonts w:ascii="Times New Roman" w:hAnsi="Times New Roman" w:cs="Times New Roman"/>
          <w:szCs w:val="24"/>
        </w:rPr>
        <w:t>) del C.C.N.L. comparto Regioni e Autonomie Locali o corrispondente, con profilo professionale di "Custode Cimiteriale — Necroforo" (o altro profilo equivalente);</w:t>
      </w:r>
    </w:p>
    <w:p w:rsidR="000547CD" w:rsidRPr="000547CD" w:rsidRDefault="00F86BED" w:rsidP="006B260B">
      <w:pPr>
        <w:numPr>
          <w:ilvl w:val="0"/>
          <w:numId w:val="2"/>
        </w:numPr>
        <w:spacing w:line="276" w:lineRule="auto"/>
        <w:ind w:right="14"/>
        <w:rPr>
          <w:rFonts w:ascii="Times New Roman" w:hAnsi="Times New Roman" w:cs="Times New Roman"/>
          <w:szCs w:val="24"/>
        </w:rPr>
      </w:pPr>
      <w:r w:rsidRPr="000547CD">
        <w:rPr>
          <w:rFonts w:ascii="Times New Roman" w:hAnsi="Times New Roman" w:cs="Times New Roman"/>
          <w:szCs w:val="24"/>
        </w:rPr>
        <w:t>essere in possesso del seguente titolo di studio: Licenza scuola dell'obbligo;</w:t>
      </w:r>
    </w:p>
    <w:p w:rsidR="002630AB" w:rsidRPr="00533F78" w:rsidRDefault="00533F78" w:rsidP="00533F78">
      <w:pPr>
        <w:numPr>
          <w:ilvl w:val="0"/>
          <w:numId w:val="2"/>
        </w:numPr>
        <w:spacing w:line="276" w:lineRule="auto"/>
        <w:ind w:right="14"/>
        <w:rPr>
          <w:rFonts w:ascii="Times New Roman" w:hAnsi="Times New Roman" w:cs="Times New Roman"/>
          <w:szCs w:val="24"/>
        </w:rPr>
      </w:pPr>
      <w:r>
        <w:rPr>
          <w:rFonts w:ascii="Times New Roman" w:hAnsi="Times New Roman" w:cs="Times New Roman"/>
          <w:szCs w:val="24"/>
        </w:rPr>
        <w:lastRenderedPageBreak/>
        <w:t>essere in possesso del nulla osta al trasferimento da parte dell’Amministrazione di appartenenza</w:t>
      </w:r>
      <w:r w:rsidR="00F86BED" w:rsidRPr="00533F78">
        <w:rPr>
          <w:rFonts w:ascii="Times New Roman" w:hAnsi="Times New Roman" w:cs="Times New Roman"/>
          <w:szCs w:val="24"/>
        </w:rPr>
        <w:t>;</w:t>
      </w:r>
    </w:p>
    <w:p w:rsidR="002630AB" w:rsidRPr="000547CD" w:rsidRDefault="00F86BED" w:rsidP="006B260B">
      <w:pPr>
        <w:numPr>
          <w:ilvl w:val="0"/>
          <w:numId w:val="2"/>
        </w:numPr>
        <w:spacing w:line="276" w:lineRule="auto"/>
        <w:ind w:right="14"/>
        <w:rPr>
          <w:rFonts w:ascii="Times New Roman" w:hAnsi="Times New Roman" w:cs="Times New Roman"/>
          <w:szCs w:val="24"/>
        </w:rPr>
      </w:pPr>
      <w:r w:rsidRPr="000547CD">
        <w:rPr>
          <w:rFonts w:ascii="Times New Roman" w:hAnsi="Times New Roman" w:cs="Times New Roman"/>
          <w:szCs w:val="24"/>
        </w:rPr>
        <w:t>non avere riportato condanne penali e non avere procedimenti penali pendenti per reati che impediscano, ai sensi delle vigenti disposizioni in materia, la prosecuzione del rapporto di impiego con la Pubblica Amministrazione;</w:t>
      </w:r>
    </w:p>
    <w:p w:rsidR="002630AB" w:rsidRPr="000547CD" w:rsidRDefault="00F86BED" w:rsidP="006B260B">
      <w:pPr>
        <w:numPr>
          <w:ilvl w:val="0"/>
          <w:numId w:val="2"/>
        </w:numPr>
        <w:spacing w:line="276" w:lineRule="auto"/>
        <w:ind w:right="14"/>
        <w:rPr>
          <w:rFonts w:ascii="Times New Roman" w:hAnsi="Times New Roman" w:cs="Times New Roman"/>
          <w:szCs w:val="24"/>
        </w:rPr>
      </w:pPr>
      <w:r w:rsidRPr="000547CD">
        <w:rPr>
          <w:rFonts w:ascii="Times New Roman" w:hAnsi="Times New Roman" w:cs="Times New Roman"/>
          <w:szCs w:val="24"/>
        </w:rPr>
        <w:t xml:space="preserve">essere in possesso dell'idoneità fisica senza prescrizioni alle mansioni proprie del posto da ricoprire, ai sensi del </w:t>
      </w:r>
      <w:proofErr w:type="spellStart"/>
      <w:r w:rsidRPr="000547CD">
        <w:rPr>
          <w:rFonts w:ascii="Times New Roman" w:hAnsi="Times New Roman" w:cs="Times New Roman"/>
          <w:szCs w:val="24"/>
        </w:rPr>
        <w:t>D.Lgs.</w:t>
      </w:r>
      <w:proofErr w:type="spellEnd"/>
      <w:r w:rsidRPr="000547CD">
        <w:rPr>
          <w:rFonts w:ascii="Times New Roman" w:hAnsi="Times New Roman" w:cs="Times New Roman"/>
          <w:szCs w:val="24"/>
        </w:rPr>
        <w:t xml:space="preserve"> n. 81/2008 e </w:t>
      </w:r>
      <w:proofErr w:type="spellStart"/>
      <w:r w:rsidRPr="000547CD">
        <w:rPr>
          <w:rFonts w:ascii="Times New Roman" w:hAnsi="Times New Roman" w:cs="Times New Roman"/>
          <w:szCs w:val="24"/>
        </w:rPr>
        <w:t>s.m.i.</w:t>
      </w:r>
      <w:proofErr w:type="spellEnd"/>
      <w:r w:rsidRPr="000547CD">
        <w:rPr>
          <w:rFonts w:ascii="Times New Roman" w:hAnsi="Times New Roman" w:cs="Times New Roman"/>
          <w:szCs w:val="24"/>
        </w:rPr>
        <w:t>;</w:t>
      </w:r>
    </w:p>
    <w:p w:rsidR="002630AB" w:rsidRPr="000547CD" w:rsidRDefault="00F86BED" w:rsidP="006B260B">
      <w:pPr>
        <w:numPr>
          <w:ilvl w:val="0"/>
          <w:numId w:val="2"/>
        </w:numPr>
        <w:spacing w:after="0" w:line="276" w:lineRule="auto"/>
        <w:ind w:right="14"/>
        <w:rPr>
          <w:rFonts w:ascii="Times New Roman" w:hAnsi="Times New Roman" w:cs="Times New Roman"/>
          <w:szCs w:val="24"/>
        </w:rPr>
      </w:pPr>
      <w:r w:rsidRPr="000547CD">
        <w:rPr>
          <w:rFonts w:ascii="Times New Roman" w:hAnsi="Times New Roman" w:cs="Times New Roman"/>
          <w:szCs w:val="24"/>
        </w:rPr>
        <w:t xml:space="preserve">non aver subito procedimenti disciplinari che si siano conclusi con </w:t>
      </w:r>
      <w:r w:rsidR="000547CD" w:rsidRPr="000547CD">
        <w:rPr>
          <w:rFonts w:ascii="Times New Roman" w:hAnsi="Times New Roman" w:cs="Times New Roman"/>
          <w:szCs w:val="24"/>
        </w:rPr>
        <w:t>l’</w:t>
      </w:r>
      <w:r w:rsidRPr="000547CD">
        <w:rPr>
          <w:rFonts w:ascii="Times New Roman" w:hAnsi="Times New Roman" w:cs="Times New Roman"/>
          <w:szCs w:val="24"/>
          <w:vertAlign w:val="superscript"/>
        </w:rPr>
        <w:t xml:space="preserve"> </w:t>
      </w:r>
      <w:r w:rsidRPr="000547CD">
        <w:rPr>
          <w:rFonts w:ascii="Times New Roman" w:hAnsi="Times New Roman" w:cs="Times New Roman"/>
          <w:szCs w:val="24"/>
        </w:rPr>
        <w:t>applicazione di una sanzione nel corso dei due anni precedenti la data di pubblicazione del presente Avviso.</w:t>
      </w:r>
    </w:p>
    <w:p w:rsidR="00E348B4" w:rsidRDefault="00533F78" w:rsidP="006B260B">
      <w:pPr>
        <w:spacing w:after="0" w:line="276" w:lineRule="auto"/>
        <w:ind w:left="0" w:right="19" w:firstLine="0"/>
        <w:rPr>
          <w:rFonts w:ascii="Times New Roman" w:hAnsi="Times New Roman" w:cs="Times New Roman"/>
          <w:szCs w:val="24"/>
        </w:rPr>
      </w:pPr>
      <w:r>
        <w:rPr>
          <w:rFonts w:ascii="Times New Roman" w:hAnsi="Times New Roman" w:cs="Times New Roman"/>
          <w:szCs w:val="24"/>
        </w:rPr>
        <w:t>I presc</w:t>
      </w:r>
      <w:r w:rsidR="00E348B4">
        <w:rPr>
          <w:rFonts w:ascii="Times New Roman" w:hAnsi="Times New Roman" w:cs="Times New Roman"/>
          <w:szCs w:val="24"/>
        </w:rPr>
        <w:t>ritti requisiti devono essere posseduti alla data di scadenza del termine utile per la presentazione delle domande di ammissione alla procedura di mobilità ed alla data di stipulazione del contratto individuale di lavoro. L’accertamento della mancanza dei requisiti prescritti per l’ammissione alla selezione comporta, in qualunque tempo, l’esclusione della procedura selettiva o la decadenza dall’assunzione.</w:t>
      </w:r>
    </w:p>
    <w:p w:rsidR="006B260B" w:rsidRDefault="00E348B4" w:rsidP="006B260B">
      <w:pPr>
        <w:spacing w:after="0" w:line="276" w:lineRule="auto"/>
        <w:ind w:left="0" w:right="19" w:firstLine="0"/>
        <w:rPr>
          <w:rFonts w:ascii="Times New Roman" w:hAnsi="Times New Roman" w:cs="Times New Roman"/>
          <w:szCs w:val="24"/>
        </w:rPr>
      </w:pPr>
      <w:r>
        <w:rPr>
          <w:rFonts w:ascii="Times New Roman" w:hAnsi="Times New Roman" w:cs="Times New Roman"/>
          <w:szCs w:val="24"/>
        </w:rPr>
        <w:t xml:space="preserve"> </w:t>
      </w:r>
    </w:p>
    <w:p w:rsidR="002630AB" w:rsidRPr="000547CD" w:rsidRDefault="00F86BED" w:rsidP="006B260B">
      <w:pPr>
        <w:spacing w:after="0" w:line="276" w:lineRule="auto"/>
        <w:ind w:left="0" w:right="19" w:firstLine="0"/>
        <w:rPr>
          <w:rFonts w:ascii="Times New Roman" w:hAnsi="Times New Roman" w:cs="Times New Roman"/>
          <w:szCs w:val="24"/>
        </w:rPr>
      </w:pPr>
      <w:r w:rsidRPr="000547CD">
        <w:rPr>
          <w:rFonts w:ascii="Times New Roman" w:hAnsi="Times New Roman" w:cs="Times New Roman"/>
          <w:szCs w:val="24"/>
        </w:rPr>
        <w:t>PRESENTAZIONE DELLA DOMANDA - TERMINE E MODALITA'</w:t>
      </w:r>
    </w:p>
    <w:p w:rsidR="002630AB" w:rsidRPr="000547CD" w:rsidRDefault="00F86BED" w:rsidP="006B260B">
      <w:pPr>
        <w:spacing w:after="0" w:line="276" w:lineRule="auto"/>
        <w:ind w:left="0" w:right="14" w:firstLine="0"/>
        <w:rPr>
          <w:rFonts w:ascii="Times New Roman" w:hAnsi="Times New Roman" w:cs="Times New Roman"/>
          <w:szCs w:val="24"/>
        </w:rPr>
      </w:pPr>
      <w:r w:rsidRPr="000547CD">
        <w:rPr>
          <w:rFonts w:ascii="Times New Roman" w:hAnsi="Times New Roman" w:cs="Times New Roman"/>
          <w:szCs w:val="24"/>
        </w:rPr>
        <w:t xml:space="preserve">Gli interessati, in possesso dei requisiti previsti dal presente </w:t>
      </w:r>
      <w:r w:rsidR="000547CD" w:rsidRPr="000547CD">
        <w:rPr>
          <w:rFonts w:ascii="Times New Roman" w:hAnsi="Times New Roman" w:cs="Times New Roman"/>
          <w:szCs w:val="24"/>
        </w:rPr>
        <w:t xml:space="preserve">Avviso, dovranno far pervenire </w:t>
      </w:r>
      <w:r w:rsidRPr="000547CD">
        <w:rPr>
          <w:rFonts w:ascii="Times New Roman" w:hAnsi="Times New Roman" w:cs="Times New Roman"/>
          <w:szCs w:val="24"/>
        </w:rPr>
        <w:t>a</w:t>
      </w:r>
      <w:r w:rsidR="000547CD" w:rsidRPr="000547CD">
        <w:rPr>
          <w:rFonts w:ascii="Times New Roman" w:hAnsi="Times New Roman" w:cs="Times New Roman"/>
          <w:szCs w:val="24"/>
        </w:rPr>
        <w:t>l</w:t>
      </w:r>
      <w:r w:rsidRPr="000547CD">
        <w:rPr>
          <w:rFonts w:ascii="Times New Roman" w:hAnsi="Times New Roman" w:cs="Times New Roman"/>
          <w:szCs w:val="24"/>
        </w:rPr>
        <w:t xml:space="preserve">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apposita domanda redatta in carta semplice utilizzando </w:t>
      </w:r>
      <w:r w:rsidR="005A47C3" w:rsidRPr="005A47C3">
        <w:rPr>
          <w:rFonts w:ascii="Times New Roman" w:hAnsi="Times New Roman" w:cs="Times New Roman"/>
          <w:b/>
          <w:szCs w:val="24"/>
          <w:u w:val="single"/>
        </w:rPr>
        <w:t xml:space="preserve">esclusivamente </w:t>
      </w:r>
      <w:r w:rsidRPr="000547CD">
        <w:rPr>
          <w:rFonts w:ascii="Times New Roman" w:hAnsi="Times New Roman" w:cs="Times New Roman"/>
          <w:szCs w:val="24"/>
        </w:rPr>
        <w:t xml:space="preserve">lo schema allegato al presente Avviso. La domanda, debitamente sottoscritta e corredata obbligatoriamente da una fotocopia di un documento di identità in corso di validità, dovrà pervenire al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 </w:t>
      </w:r>
      <w:r w:rsidR="005B2186" w:rsidRPr="000547CD">
        <w:rPr>
          <w:rFonts w:ascii="Times New Roman" w:hAnsi="Times New Roman" w:cs="Times New Roman"/>
          <w:szCs w:val="24"/>
        </w:rPr>
        <w:t xml:space="preserve">Via Francesco </w:t>
      </w:r>
      <w:proofErr w:type="spellStart"/>
      <w:r w:rsidR="005B2186" w:rsidRPr="000547CD">
        <w:rPr>
          <w:rFonts w:ascii="Times New Roman" w:hAnsi="Times New Roman" w:cs="Times New Roman"/>
          <w:szCs w:val="24"/>
        </w:rPr>
        <w:t>Crispi</w:t>
      </w:r>
      <w:proofErr w:type="spellEnd"/>
      <w:r w:rsidR="005B2186" w:rsidRPr="000547CD">
        <w:rPr>
          <w:rFonts w:ascii="Times New Roman" w:hAnsi="Times New Roman" w:cs="Times New Roman"/>
          <w:szCs w:val="24"/>
        </w:rPr>
        <w:t xml:space="preserve"> n.</w:t>
      </w:r>
      <w:r w:rsidR="000547CD" w:rsidRPr="000547CD">
        <w:rPr>
          <w:rFonts w:ascii="Times New Roman" w:hAnsi="Times New Roman" w:cs="Times New Roman"/>
          <w:szCs w:val="24"/>
        </w:rPr>
        <w:t>1</w:t>
      </w:r>
      <w:r w:rsidR="005B2186" w:rsidRPr="000547CD">
        <w:rPr>
          <w:rFonts w:ascii="Times New Roman" w:hAnsi="Times New Roman" w:cs="Times New Roman"/>
          <w:szCs w:val="24"/>
        </w:rPr>
        <w:t>- 98057</w:t>
      </w:r>
      <w:r w:rsidRPr="000547CD">
        <w:rPr>
          <w:rFonts w:ascii="Times New Roman" w:hAnsi="Times New Roman" w:cs="Times New Roman"/>
          <w:szCs w:val="24"/>
        </w:rPr>
        <w:t xml:space="preserve">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w:t>
      </w:r>
      <w:r w:rsidRPr="000547CD">
        <w:rPr>
          <w:rFonts w:ascii="Times New Roman" w:hAnsi="Times New Roman" w:cs="Times New Roman"/>
          <w:b/>
          <w:szCs w:val="24"/>
        </w:rPr>
        <w:t xml:space="preserve">entro e non oltre </w:t>
      </w:r>
      <w:r w:rsidR="00EC0A26">
        <w:rPr>
          <w:rFonts w:ascii="Times New Roman" w:hAnsi="Times New Roman" w:cs="Times New Roman"/>
          <w:b/>
          <w:szCs w:val="24"/>
        </w:rPr>
        <w:t xml:space="preserve">le ore 24,00 del giorno </w:t>
      </w:r>
      <w:r w:rsidRPr="000547CD">
        <w:rPr>
          <w:rFonts w:ascii="Times New Roman" w:hAnsi="Times New Roman" w:cs="Times New Roman"/>
          <w:b/>
          <w:szCs w:val="24"/>
        </w:rPr>
        <w:t xml:space="preserve"> </w:t>
      </w:r>
      <w:r w:rsidR="00C03BA2" w:rsidRPr="000547CD">
        <w:rPr>
          <w:rFonts w:ascii="Times New Roman" w:hAnsi="Times New Roman" w:cs="Times New Roman"/>
          <w:b/>
          <w:szCs w:val="24"/>
        </w:rPr>
        <w:t>___________</w:t>
      </w:r>
      <w:r w:rsidR="00EC0A26">
        <w:rPr>
          <w:rFonts w:ascii="Times New Roman" w:hAnsi="Times New Roman" w:cs="Times New Roman"/>
          <w:b/>
          <w:szCs w:val="24"/>
        </w:rPr>
        <w:t xml:space="preserve">_____________ </w:t>
      </w:r>
      <w:r w:rsidRPr="000547CD">
        <w:rPr>
          <w:rFonts w:ascii="Times New Roman" w:hAnsi="Times New Roman" w:cs="Times New Roman"/>
          <w:b/>
          <w:szCs w:val="24"/>
        </w:rPr>
        <w:t>,</w:t>
      </w:r>
      <w:r w:rsidR="00EC0A26">
        <w:rPr>
          <w:rFonts w:ascii="Times New Roman" w:hAnsi="Times New Roman" w:cs="Times New Roman"/>
          <w:b/>
          <w:szCs w:val="24"/>
        </w:rPr>
        <w:t xml:space="preserve"> 30 </w:t>
      </w:r>
      <w:r w:rsidR="00EC0A26" w:rsidRPr="00EC0A26">
        <w:rPr>
          <w:rFonts w:ascii="Times New Roman" w:hAnsi="Times New Roman" w:cs="Times New Roman"/>
          <w:b/>
          <w:szCs w:val="24"/>
        </w:rPr>
        <w:t>giorni dalla data di pubblicazione del presente avviso sul sito del Comune</w:t>
      </w:r>
      <w:r w:rsidRPr="000547CD">
        <w:rPr>
          <w:rFonts w:ascii="Times New Roman" w:hAnsi="Times New Roman" w:cs="Times New Roman"/>
          <w:szCs w:val="24"/>
        </w:rPr>
        <w:t xml:space="preserve"> con l'avvertenza che non saranno tenute in considerazione le domande consegnate, spedite o inviate oltre tale scadenza. La domanda dovrà essere presentata mediante:</w:t>
      </w:r>
    </w:p>
    <w:p w:rsidR="002630AB" w:rsidRPr="000547CD" w:rsidRDefault="00F86BED" w:rsidP="006B260B">
      <w:pPr>
        <w:numPr>
          <w:ilvl w:val="0"/>
          <w:numId w:val="2"/>
        </w:numPr>
        <w:tabs>
          <w:tab w:val="left" w:pos="426"/>
        </w:tabs>
        <w:spacing w:line="276" w:lineRule="auto"/>
        <w:ind w:left="0" w:right="14" w:firstLine="0"/>
        <w:rPr>
          <w:rFonts w:ascii="Times New Roman" w:hAnsi="Times New Roman" w:cs="Times New Roman"/>
          <w:szCs w:val="24"/>
        </w:rPr>
      </w:pPr>
      <w:r w:rsidRPr="000547CD">
        <w:rPr>
          <w:rFonts w:ascii="Times New Roman" w:hAnsi="Times New Roman" w:cs="Times New Roman"/>
          <w:szCs w:val="24"/>
        </w:rPr>
        <w:t xml:space="preserve">consegna diretta all'Ufficio </w:t>
      </w:r>
      <w:r w:rsidR="00C03BA2" w:rsidRPr="000547CD">
        <w:rPr>
          <w:rFonts w:ascii="Times New Roman" w:hAnsi="Times New Roman" w:cs="Times New Roman"/>
          <w:szCs w:val="24"/>
        </w:rPr>
        <w:t xml:space="preserve">di accettazione </w:t>
      </w:r>
      <w:r w:rsidRPr="000547CD">
        <w:rPr>
          <w:rFonts w:ascii="Times New Roman" w:hAnsi="Times New Roman" w:cs="Times New Roman"/>
          <w:szCs w:val="24"/>
        </w:rPr>
        <w:t xml:space="preserve">del Comune - Via </w:t>
      </w:r>
      <w:r w:rsidR="002A43E8" w:rsidRPr="000547CD">
        <w:rPr>
          <w:rFonts w:ascii="Times New Roman" w:hAnsi="Times New Roman" w:cs="Times New Roman"/>
          <w:szCs w:val="24"/>
        </w:rPr>
        <w:t xml:space="preserve">Francesco </w:t>
      </w:r>
      <w:proofErr w:type="spellStart"/>
      <w:r w:rsidR="002A43E8" w:rsidRPr="000547CD">
        <w:rPr>
          <w:rFonts w:ascii="Times New Roman" w:hAnsi="Times New Roman" w:cs="Times New Roman"/>
          <w:szCs w:val="24"/>
        </w:rPr>
        <w:t>Crispi</w:t>
      </w:r>
      <w:proofErr w:type="spellEnd"/>
      <w:r w:rsidR="002A43E8" w:rsidRPr="000547CD">
        <w:rPr>
          <w:rFonts w:ascii="Times New Roman" w:hAnsi="Times New Roman" w:cs="Times New Roman"/>
          <w:szCs w:val="24"/>
        </w:rPr>
        <w:t xml:space="preserve"> n. </w:t>
      </w:r>
      <w:r w:rsidR="000547CD" w:rsidRPr="000547CD">
        <w:rPr>
          <w:rFonts w:ascii="Times New Roman" w:hAnsi="Times New Roman" w:cs="Times New Roman"/>
          <w:szCs w:val="24"/>
        </w:rPr>
        <w:t>1</w:t>
      </w:r>
      <w:r w:rsidRPr="000547CD">
        <w:rPr>
          <w:rFonts w:ascii="Times New Roman" w:hAnsi="Times New Roman" w:cs="Times New Roman"/>
          <w:szCs w:val="24"/>
        </w:rPr>
        <w:t xml:space="preserve"> — </w:t>
      </w:r>
      <w:r w:rsidR="002A43E8" w:rsidRPr="000547CD">
        <w:rPr>
          <w:rFonts w:ascii="Times New Roman" w:hAnsi="Times New Roman" w:cs="Times New Roman"/>
          <w:szCs w:val="24"/>
        </w:rPr>
        <w:t>MILAZZO</w:t>
      </w:r>
      <w:r w:rsidRPr="000547CD">
        <w:rPr>
          <w:rFonts w:ascii="Times New Roman" w:hAnsi="Times New Roman" w:cs="Times New Roman"/>
          <w:szCs w:val="24"/>
        </w:rPr>
        <w:t>, ne</w:t>
      </w:r>
      <w:r w:rsidR="00C03BA2" w:rsidRPr="000547CD">
        <w:rPr>
          <w:rFonts w:ascii="Times New Roman" w:hAnsi="Times New Roman" w:cs="Times New Roman"/>
          <w:szCs w:val="24"/>
        </w:rPr>
        <w:t>gli orari di ricevimento</w:t>
      </w:r>
      <w:r w:rsidRPr="000547CD">
        <w:rPr>
          <w:rFonts w:ascii="Times New Roman" w:hAnsi="Times New Roman" w:cs="Times New Roman"/>
          <w:szCs w:val="24"/>
        </w:rPr>
        <w:t>; oppure, in alternativa,</w:t>
      </w:r>
    </w:p>
    <w:p w:rsidR="00C03BA2" w:rsidRPr="000547CD" w:rsidRDefault="00F86BED" w:rsidP="006B260B">
      <w:pPr>
        <w:numPr>
          <w:ilvl w:val="0"/>
          <w:numId w:val="2"/>
        </w:numPr>
        <w:tabs>
          <w:tab w:val="left" w:pos="426"/>
        </w:tabs>
        <w:spacing w:line="276" w:lineRule="auto"/>
        <w:ind w:left="0" w:right="14" w:firstLine="0"/>
        <w:rPr>
          <w:rFonts w:ascii="Times New Roman" w:hAnsi="Times New Roman" w:cs="Times New Roman"/>
          <w:szCs w:val="24"/>
        </w:rPr>
      </w:pPr>
      <w:r w:rsidRPr="000547CD">
        <w:rPr>
          <w:rFonts w:ascii="Times New Roman" w:hAnsi="Times New Roman" w:cs="Times New Roman"/>
          <w:szCs w:val="24"/>
        </w:rPr>
        <w:t xml:space="preserve">spedizione a mezzo servizio postale, con raccomandata con avviso di ricevimento, indirizzata a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 Via </w:t>
      </w:r>
      <w:r w:rsidR="002A43E8" w:rsidRPr="000547CD">
        <w:rPr>
          <w:rFonts w:ascii="Times New Roman" w:hAnsi="Times New Roman" w:cs="Times New Roman"/>
          <w:szCs w:val="24"/>
        </w:rPr>
        <w:t xml:space="preserve">Francesco </w:t>
      </w:r>
      <w:proofErr w:type="spellStart"/>
      <w:r w:rsidR="002A43E8" w:rsidRPr="000547CD">
        <w:rPr>
          <w:rFonts w:ascii="Times New Roman" w:hAnsi="Times New Roman" w:cs="Times New Roman"/>
          <w:szCs w:val="24"/>
        </w:rPr>
        <w:t>Crispi</w:t>
      </w:r>
      <w:proofErr w:type="spellEnd"/>
      <w:r w:rsidR="002A43E8" w:rsidRPr="000547CD">
        <w:rPr>
          <w:rFonts w:ascii="Times New Roman" w:hAnsi="Times New Roman" w:cs="Times New Roman"/>
          <w:szCs w:val="24"/>
        </w:rPr>
        <w:t xml:space="preserve"> n.  </w:t>
      </w:r>
      <w:r w:rsidR="000547CD" w:rsidRPr="000547CD">
        <w:rPr>
          <w:rFonts w:ascii="Times New Roman" w:hAnsi="Times New Roman" w:cs="Times New Roman"/>
          <w:szCs w:val="24"/>
        </w:rPr>
        <w:t xml:space="preserve">1 - </w:t>
      </w:r>
      <w:r w:rsidR="002A43E8" w:rsidRPr="000547CD">
        <w:rPr>
          <w:rFonts w:ascii="Times New Roman" w:hAnsi="Times New Roman" w:cs="Times New Roman"/>
          <w:szCs w:val="24"/>
        </w:rPr>
        <w:t xml:space="preserve"> 98057</w:t>
      </w:r>
      <w:r w:rsidRPr="000547CD">
        <w:rPr>
          <w:rFonts w:ascii="Times New Roman" w:hAnsi="Times New Roman" w:cs="Times New Roman"/>
          <w:szCs w:val="24"/>
        </w:rPr>
        <w:t xml:space="preserve"> </w:t>
      </w:r>
      <w:r w:rsidR="002A43E8" w:rsidRPr="000547CD">
        <w:rPr>
          <w:rFonts w:ascii="Times New Roman" w:hAnsi="Times New Roman" w:cs="Times New Roman"/>
          <w:szCs w:val="24"/>
        </w:rPr>
        <w:t>MILAZZO</w:t>
      </w:r>
      <w:r w:rsidRPr="000547CD">
        <w:rPr>
          <w:rFonts w:ascii="Times New Roman" w:hAnsi="Times New Roman" w:cs="Times New Roman"/>
          <w:szCs w:val="24"/>
        </w:rPr>
        <w:t>; oppure, in alternativa,</w:t>
      </w:r>
    </w:p>
    <w:p w:rsidR="002630AB" w:rsidRPr="000547CD" w:rsidRDefault="00F86BED" w:rsidP="006B260B">
      <w:pPr>
        <w:numPr>
          <w:ilvl w:val="0"/>
          <w:numId w:val="2"/>
        </w:numPr>
        <w:tabs>
          <w:tab w:val="left" w:pos="426"/>
        </w:tabs>
        <w:spacing w:line="276" w:lineRule="auto"/>
        <w:ind w:left="0" w:right="14" w:firstLine="0"/>
        <w:rPr>
          <w:rFonts w:ascii="Times New Roman" w:hAnsi="Times New Roman" w:cs="Times New Roman"/>
          <w:szCs w:val="24"/>
        </w:rPr>
      </w:pPr>
      <w:r w:rsidRPr="000547CD">
        <w:rPr>
          <w:rFonts w:ascii="Times New Roman" w:hAnsi="Times New Roman" w:cs="Times New Roman"/>
          <w:szCs w:val="24"/>
        </w:rPr>
        <w:t xml:space="preserve">invio tramite </w:t>
      </w:r>
      <w:proofErr w:type="spellStart"/>
      <w:r w:rsidRPr="000547CD">
        <w:rPr>
          <w:rFonts w:ascii="Times New Roman" w:hAnsi="Times New Roman" w:cs="Times New Roman"/>
          <w:szCs w:val="24"/>
        </w:rPr>
        <w:t>P.E.C.</w:t>
      </w:r>
      <w:proofErr w:type="spellEnd"/>
      <w:r w:rsidRPr="000547CD">
        <w:rPr>
          <w:rFonts w:ascii="Times New Roman" w:hAnsi="Times New Roman" w:cs="Times New Roman"/>
          <w:szCs w:val="24"/>
        </w:rPr>
        <w:t xml:space="preserve"> (posta elettronica certificata) alla casella di posta: </w:t>
      </w:r>
      <w:r w:rsidR="00C03BA2" w:rsidRPr="000547CD">
        <w:rPr>
          <w:rFonts w:ascii="Times New Roman" w:hAnsi="Times New Roman" w:cs="Times New Roman"/>
          <w:szCs w:val="24"/>
        </w:rPr>
        <w:t>protocollogenerale</w:t>
      </w:r>
      <w:r w:rsidRPr="000547CD">
        <w:rPr>
          <w:rFonts w:ascii="Times New Roman" w:hAnsi="Times New Roman" w:cs="Times New Roman"/>
          <w:szCs w:val="24"/>
        </w:rPr>
        <w:t>@pec.comune.</w:t>
      </w:r>
      <w:r w:rsidR="000547CD" w:rsidRPr="000547CD">
        <w:rPr>
          <w:rFonts w:ascii="Times New Roman" w:hAnsi="Times New Roman" w:cs="Times New Roman"/>
          <w:szCs w:val="24"/>
        </w:rPr>
        <w:t>m</w:t>
      </w:r>
      <w:r w:rsidR="002A43E8" w:rsidRPr="000547CD">
        <w:rPr>
          <w:rFonts w:ascii="Times New Roman" w:hAnsi="Times New Roman" w:cs="Times New Roman"/>
          <w:szCs w:val="24"/>
        </w:rPr>
        <w:t>ilazzo</w:t>
      </w:r>
      <w:r w:rsidRPr="000547CD">
        <w:rPr>
          <w:rFonts w:ascii="Times New Roman" w:hAnsi="Times New Roman" w:cs="Times New Roman"/>
          <w:szCs w:val="24"/>
        </w:rPr>
        <w:t>.</w:t>
      </w:r>
      <w:r w:rsidR="00C03BA2" w:rsidRPr="000547CD">
        <w:rPr>
          <w:rFonts w:ascii="Times New Roman" w:hAnsi="Times New Roman" w:cs="Times New Roman"/>
          <w:szCs w:val="24"/>
        </w:rPr>
        <w:t>me</w:t>
      </w:r>
      <w:r w:rsidRPr="000547CD">
        <w:rPr>
          <w:rFonts w:ascii="Times New Roman" w:hAnsi="Times New Roman" w:cs="Times New Roman"/>
          <w:szCs w:val="24"/>
        </w:rPr>
        <w:t xml:space="preserve">.it da candidati in possesso di casella di posta elettronica certificata secondo le modalità previste dall'art. 65 del </w:t>
      </w:r>
      <w:proofErr w:type="spellStart"/>
      <w:r w:rsidRPr="000547CD">
        <w:rPr>
          <w:rFonts w:ascii="Times New Roman" w:hAnsi="Times New Roman" w:cs="Times New Roman"/>
          <w:szCs w:val="24"/>
        </w:rPr>
        <w:t>D.Lgs.</w:t>
      </w:r>
      <w:proofErr w:type="spellEnd"/>
      <w:r w:rsidRPr="000547CD">
        <w:rPr>
          <w:rFonts w:ascii="Times New Roman" w:hAnsi="Times New Roman" w:cs="Times New Roman"/>
          <w:szCs w:val="24"/>
        </w:rPr>
        <w:t xml:space="preserve"> 7.3.2005 n. 82 "Codice dell'Amministrazione Digitale" (i messaggi inviati da caselle di posta elettronica non certificata sono automaticamente respinti).</w:t>
      </w:r>
    </w:p>
    <w:p w:rsidR="002630AB" w:rsidRPr="00EC0A26" w:rsidRDefault="00F86BED" w:rsidP="006B260B">
      <w:pPr>
        <w:spacing w:after="0" w:line="276" w:lineRule="auto"/>
        <w:ind w:left="0" w:right="19" w:firstLine="0"/>
        <w:rPr>
          <w:rFonts w:ascii="Times New Roman" w:hAnsi="Times New Roman" w:cs="Times New Roman"/>
          <w:b/>
          <w:szCs w:val="24"/>
        </w:rPr>
      </w:pPr>
      <w:r w:rsidRPr="00EC0A26">
        <w:rPr>
          <w:rFonts w:ascii="Times New Roman" w:hAnsi="Times New Roman" w:cs="Times New Roman"/>
          <w:b/>
          <w:szCs w:val="24"/>
          <w:u w:val="single"/>
        </w:rPr>
        <w:t>La mancanza della firma in calce alla domanda è motivo di esclusione dalla selezione</w:t>
      </w:r>
      <w:r w:rsidRPr="00EC0A26">
        <w:rPr>
          <w:rFonts w:ascii="Times New Roman" w:hAnsi="Times New Roman" w:cs="Times New Roman"/>
          <w:b/>
          <w:szCs w:val="24"/>
        </w:rPr>
        <w:t>.</w:t>
      </w:r>
    </w:p>
    <w:p w:rsidR="002630AB" w:rsidRPr="00EC0A26" w:rsidRDefault="002630AB" w:rsidP="006B260B">
      <w:pPr>
        <w:spacing w:line="276" w:lineRule="auto"/>
        <w:ind w:left="0" w:right="14" w:firstLine="0"/>
        <w:rPr>
          <w:rFonts w:ascii="Times New Roman" w:hAnsi="Times New Roman" w:cs="Times New Roman"/>
          <w:b/>
          <w:szCs w:val="24"/>
        </w:rPr>
      </w:pPr>
    </w:p>
    <w:p w:rsidR="00173ECC" w:rsidRDefault="00F86BED" w:rsidP="006B260B">
      <w:pPr>
        <w:spacing w:after="0" w:line="276" w:lineRule="auto"/>
        <w:ind w:left="0" w:right="710" w:firstLine="0"/>
        <w:rPr>
          <w:rFonts w:ascii="Times New Roman" w:hAnsi="Times New Roman" w:cs="Times New Roman"/>
          <w:szCs w:val="24"/>
        </w:rPr>
      </w:pPr>
      <w:r w:rsidRPr="000547CD">
        <w:rPr>
          <w:rFonts w:ascii="Times New Roman" w:hAnsi="Times New Roman" w:cs="Times New Roman"/>
          <w:szCs w:val="24"/>
        </w:rPr>
        <w:t xml:space="preserve">Alla domanda di partecipazione i candidati dovranno allegare la seguente documentazione: </w:t>
      </w:r>
    </w:p>
    <w:p w:rsidR="00173ECC" w:rsidRDefault="00F86BED" w:rsidP="006B260B">
      <w:pPr>
        <w:spacing w:after="0" w:line="276" w:lineRule="auto"/>
        <w:ind w:left="0" w:right="710" w:firstLine="0"/>
        <w:rPr>
          <w:rFonts w:ascii="Times New Roman" w:hAnsi="Times New Roman" w:cs="Times New Roman"/>
          <w:szCs w:val="24"/>
        </w:rPr>
      </w:pPr>
      <w:r w:rsidRPr="000547CD">
        <w:rPr>
          <w:rFonts w:ascii="Times New Roman" w:hAnsi="Times New Roman" w:cs="Times New Roman"/>
          <w:szCs w:val="24"/>
        </w:rPr>
        <w:t>- curriculum vitae formativo e professionale debitamente sottoscritto</w:t>
      </w:r>
      <w:r w:rsidR="00091DFE">
        <w:rPr>
          <w:rFonts w:ascii="Times New Roman" w:hAnsi="Times New Roman" w:cs="Times New Roman"/>
          <w:szCs w:val="24"/>
        </w:rPr>
        <w:t>;</w:t>
      </w:r>
    </w:p>
    <w:p w:rsidR="00091DFE" w:rsidRDefault="00173ECC" w:rsidP="006B260B">
      <w:pPr>
        <w:spacing w:after="0" w:line="276" w:lineRule="auto"/>
        <w:ind w:left="0" w:right="710" w:firstLine="0"/>
        <w:rPr>
          <w:rFonts w:ascii="Times New Roman" w:hAnsi="Times New Roman" w:cs="Times New Roman"/>
          <w:szCs w:val="24"/>
        </w:rPr>
      </w:pPr>
      <w:r>
        <w:rPr>
          <w:rFonts w:ascii="Times New Roman" w:hAnsi="Times New Roman" w:cs="Times New Roman"/>
          <w:szCs w:val="24"/>
        </w:rPr>
        <w:t>- copia documento di riconoscimento</w:t>
      </w:r>
      <w:r w:rsidR="00091DFE">
        <w:rPr>
          <w:rFonts w:ascii="Times New Roman" w:hAnsi="Times New Roman" w:cs="Times New Roman"/>
          <w:szCs w:val="24"/>
        </w:rPr>
        <w:t>;</w:t>
      </w:r>
    </w:p>
    <w:p w:rsidR="002630AB" w:rsidRDefault="00091DFE" w:rsidP="006B260B">
      <w:pPr>
        <w:spacing w:after="0" w:line="276" w:lineRule="auto"/>
        <w:ind w:left="0" w:right="710" w:firstLine="0"/>
        <w:rPr>
          <w:rFonts w:ascii="Times New Roman" w:hAnsi="Times New Roman" w:cs="Times New Roman"/>
          <w:szCs w:val="24"/>
        </w:rPr>
      </w:pPr>
      <w:r>
        <w:rPr>
          <w:rFonts w:ascii="Times New Roman" w:hAnsi="Times New Roman" w:cs="Times New Roman"/>
          <w:szCs w:val="24"/>
        </w:rPr>
        <w:t>- nulla osta amministrazione di appartenenza</w:t>
      </w:r>
      <w:r w:rsidR="00F86BED" w:rsidRPr="000547CD">
        <w:rPr>
          <w:rFonts w:ascii="Times New Roman" w:hAnsi="Times New Roman" w:cs="Times New Roman"/>
          <w:szCs w:val="24"/>
        </w:rPr>
        <w:t>.</w:t>
      </w:r>
    </w:p>
    <w:p w:rsidR="00173ECC" w:rsidRDefault="00173ECC" w:rsidP="006B260B">
      <w:pPr>
        <w:spacing w:after="0" w:line="276" w:lineRule="auto"/>
        <w:ind w:left="0" w:right="710" w:firstLine="0"/>
        <w:rPr>
          <w:rFonts w:ascii="Times New Roman" w:hAnsi="Times New Roman" w:cs="Times New Roman"/>
          <w:szCs w:val="24"/>
        </w:rPr>
      </w:pPr>
    </w:p>
    <w:p w:rsidR="00EC0A26" w:rsidRDefault="00EC0A26" w:rsidP="006B260B">
      <w:pPr>
        <w:spacing w:after="0" w:line="276" w:lineRule="auto"/>
        <w:ind w:left="0" w:right="710" w:firstLine="0"/>
        <w:rPr>
          <w:rFonts w:ascii="Times New Roman" w:hAnsi="Times New Roman" w:cs="Times New Roman"/>
          <w:szCs w:val="24"/>
        </w:rPr>
      </w:pPr>
      <w:r>
        <w:rPr>
          <w:rFonts w:ascii="Times New Roman" w:hAnsi="Times New Roman" w:cs="Times New Roman"/>
          <w:szCs w:val="24"/>
        </w:rPr>
        <w:t>Alla procedura di mobilità non sono ammessi i candidati:</w:t>
      </w:r>
    </w:p>
    <w:p w:rsidR="00EC0A26" w:rsidRDefault="00EC0A26" w:rsidP="00155F05">
      <w:pPr>
        <w:pStyle w:val="Paragrafoelenco"/>
        <w:numPr>
          <w:ilvl w:val="0"/>
          <w:numId w:val="2"/>
        </w:numPr>
        <w:tabs>
          <w:tab w:val="left" w:pos="284"/>
        </w:tabs>
        <w:spacing w:after="0" w:line="276" w:lineRule="auto"/>
        <w:ind w:left="0" w:right="3" w:firstLine="0"/>
        <w:rPr>
          <w:rFonts w:ascii="Times New Roman" w:hAnsi="Times New Roman" w:cs="Times New Roman"/>
          <w:szCs w:val="24"/>
        </w:rPr>
      </w:pPr>
      <w:r>
        <w:rPr>
          <w:rFonts w:ascii="Times New Roman" w:hAnsi="Times New Roman" w:cs="Times New Roman"/>
          <w:szCs w:val="24"/>
        </w:rPr>
        <w:t xml:space="preserve">che abbiano presentato domanda oltre i termini previsti dal presente avviso. Saranno ritenute valide le domande di ammissione pervenute </w:t>
      </w:r>
      <w:r w:rsidR="00DF4126">
        <w:rPr>
          <w:rFonts w:ascii="Times New Roman" w:hAnsi="Times New Roman" w:cs="Times New Roman"/>
          <w:szCs w:val="24"/>
        </w:rPr>
        <w:t xml:space="preserve"> </w:t>
      </w:r>
      <w:r w:rsidR="005E05DE">
        <w:rPr>
          <w:rFonts w:ascii="Times New Roman" w:hAnsi="Times New Roman" w:cs="Times New Roman"/>
          <w:szCs w:val="24"/>
        </w:rPr>
        <w:t xml:space="preserve">oltre il termine di scadenza, </w:t>
      </w:r>
      <w:proofErr w:type="spellStart"/>
      <w:r w:rsidR="005E05DE">
        <w:rPr>
          <w:rFonts w:ascii="Times New Roman" w:hAnsi="Times New Roman" w:cs="Times New Roman"/>
          <w:szCs w:val="24"/>
        </w:rPr>
        <w:t>purchè</w:t>
      </w:r>
      <w:proofErr w:type="spellEnd"/>
      <w:r w:rsidR="005E05DE">
        <w:rPr>
          <w:rFonts w:ascii="Times New Roman" w:hAnsi="Times New Roman" w:cs="Times New Roman"/>
          <w:szCs w:val="24"/>
        </w:rPr>
        <w:t xml:space="preserve"> spedite entro tale termine. La data di spedizione delle domande è stabilita e comprovata dal timbro e data dell’Ufficio postale accettante;</w:t>
      </w:r>
    </w:p>
    <w:p w:rsidR="005E05DE" w:rsidRDefault="005E05DE" w:rsidP="00155F05">
      <w:pPr>
        <w:pStyle w:val="Paragrafoelenco"/>
        <w:numPr>
          <w:ilvl w:val="0"/>
          <w:numId w:val="2"/>
        </w:numPr>
        <w:tabs>
          <w:tab w:val="left" w:pos="284"/>
        </w:tabs>
        <w:spacing w:after="0" w:line="276" w:lineRule="auto"/>
        <w:ind w:left="0" w:right="3" w:firstLine="0"/>
        <w:rPr>
          <w:rFonts w:ascii="Times New Roman" w:hAnsi="Times New Roman" w:cs="Times New Roman"/>
          <w:szCs w:val="24"/>
        </w:rPr>
      </w:pPr>
      <w:r>
        <w:rPr>
          <w:rFonts w:ascii="Times New Roman" w:hAnsi="Times New Roman" w:cs="Times New Roman"/>
          <w:szCs w:val="24"/>
        </w:rPr>
        <w:t>che non abbiano sottoscritto la domanda di partecipazione;</w:t>
      </w:r>
    </w:p>
    <w:p w:rsidR="005E05DE" w:rsidRDefault="005E05DE" w:rsidP="00155F05">
      <w:pPr>
        <w:pStyle w:val="Paragrafoelenco"/>
        <w:numPr>
          <w:ilvl w:val="0"/>
          <w:numId w:val="2"/>
        </w:numPr>
        <w:tabs>
          <w:tab w:val="left" w:pos="284"/>
        </w:tabs>
        <w:spacing w:after="0" w:line="276" w:lineRule="auto"/>
        <w:ind w:left="0" w:right="3" w:firstLine="0"/>
        <w:rPr>
          <w:rFonts w:ascii="Times New Roman" w:hAnsi="Times New Roman" w:cs="Times New Roman"/>
          <w:szCs w:val="24"/>
        </w:rPr>
      </w:pPr>
      <w:r>
        <w:rPr>
          <w:rFonts w:ascii="Times New Roman" w:hAnsi="Times New Roman" w:cs="Times New Roman"/>
          <w:szCs w:val="24"/>
        </w:rPr>
        <w:t>che siano privi del profilo professionale richiesto dal presente avviso (che deve essere uguale o equivalente a quello del posto da ricoprire) e della categoria giuridica (B);</w:t>
      </w:r>
    </w:p>
    <w:p w:rsidR="005E05DE" w:rsidRPr="00EC0A26" w:rsidRDefault="005E05DE" w:rsidP="00155F05">
      <w:pPr>
        <w:pStyle w:val="Paragrafoelenco"/>
        <w:numPr>
          <w:ilvl w:val="0"/>
          <w:numId w:val="2"/>
        </w:numPr>
        <w:tabs>
          <w:tab w:val="left" w:pos="284"/>
        </w:tabs>
        <w:spacing w:after="0" w:line="276" w:lineRule="auto"/>
        <w:ind w:left="0" w:right="3" w:firstLine="0"/>
        <w:rPr>
          <w:rFonts w:ascii="Times New Roman" w:hAnsi="Times New Roman" w:cs="Times New Roman"/>
          <w:szCs w:val="24"/>
        </w:rPr>
      </w:pPr>
      <w:r>
        <w:rPr>
          <w:rFonts w:ascii="Times New Roman" w:hAnsi="Times New Roman" w:cs="Times New Roman"/>
          <w:szCs w:val="24"/>
        </w:rPr>
        <w:t>che non abbiano presentato il nulla osta al trasferimento da parte dell’Amministrazione di appartenenza, unitamente alla domanda di partecipazione alla selezione di mobilità.</w:t>
      </w:r>
    </w:p>
    <w:p w:rsidR="00EC0A26" w:rsidRPr="000547CD" w:rsidRDefault="00EC0A26" w:rsidP="006B260B">
      <w:pPr>
        <w:spacing w:after="0" w:line="276" w:lineRule="auto"/>
        <w:ind w:left="0" w:right="710" w:firstLine="0"/>
        <w:rPr>
          <w:rFonts w:ascii="Times New Roman" w:hAnsi="Times New Roman" w:cs="Times New Roman"/>
          <w:szCs w:val="24"/>
        </w:rPr>
      </w:pPr>
    </w:p>
    <w:p w:rsidR="002630AB" w:rsidRPr="000547CD" w:rsidRDefault="00F86BED" w:rsidP="006B260B">
      <w:pPr>
        <w:spacing w:after="0" w:line="276" w:lineRule="auto"/>
        <w:ind w:left="0" w:right="19" w:firstLine="0"/>
        <w:rPr>
          <w:rFonts w:ascii="Times New Roman" w:hAnsi="Times New Roman" w:cs="Times New Roman"/>
          <w:szCs w:val="24"/>
        </w:rPr>
      </w:pPr>
      <w:r w:rsidRPr="000547CD">
        <w:rPr>
          <w:rFonts w:ascii="Times New Roman" w:hAnsi="Times New Roman" w:cs="Times New Roman"/>
          <w:szCs w:val="24"/>
        </w:rPr>
        <w:t>SVOLGIMENTO DELLA SELEZIONE</w:t>
      </w:r>
    </w:p>
    <w:p w:rsidR="002630AB" w:rsidRPr="000547CD" w:rsidRDefault="00F86BED" w:rsidP="006B260B">
      <w:pPr>
        <w:spacing w:line="276" w:lineRule="auto"/>
        <w:ind w:left="0" w:right="14" w:firstLine="0"/>
        <w:rPr>
          <w:rFonts w:ascii="Times New Roman" w:hAnsi="Times New Roman" w:cs="Times New Roman"/>
          <w:szCs w:val="24"/>
        </w:rPr>
      </w:pPr>
      <w:r w:rsidRPr="000547CD">
        <w:rPr>
          <w:rFonts w:ascii="Times New Roman" w:hAnsi="Times New Roman" w:cs="Times New Roman"/>
          <w:szCs w:val="24"/>
        </w:rPr>
        <w:t xml:space="preserve">Le domande di partecipazione alla selezione verranno esaminate da apposita Commissione esaminatrice, </w:t>
      </w:r>
      <w:r w:rsidR="00B31325">
        <w:rPr>
          <w:rFonts w:ascii="Times New Roman" w:hAnsi="Times New Roman" w:cs="Times New Roman"/>
          <w:szCs w:val="24"/>
        </w:rPr>
        <w:t xml:space="preserve">costituita dal Segretario Generale e dal Dirigente dell’Area, </w:t>
      </w:r>
      <w:r w:rsidRPr="000547CD">
        <w:rPr>
          <w:rFonts w:ascii="Times New Roman" w:hAnsi="Times New Roman" w:cs="Times New Roman"/>
          <w:szCs w:val="24"/>
        </w:rPr>
        <w:t>incaricata di individuare il personale da trasferire.</w:t>
      </w:r>
    </w:p>
    <w:p w:rsidR="002630AB" w:rsidRPr="000547CD" w:rsidRDefault="00F86BED" w:rsidP="006B260B">
      <w:pPr>
        <w:spacing w:line="276" w:lineRule="auto"/>
        <w:ind w:left="0" w:right="14" w:firstLine="0"/>
        <w:rPr>
          <w:rFonts w:ascii="Times New Roman" w:hAnsi="Times New Roman" w:cs="Times New Roman"/>
          <w:szCs w:val="24"/>
        </w:rPr>
      </w:pPr>
      <w:r w:rsidRPr="000547CD">
        <w:rPr>
          <w:rFonts w:ascii="Times New Roman" w:hAnsi="Times New Roman" w:cs="Times New Roman"/>
          <w:szCs w:val="24"/>
        </w:rPr>
        <w:t xml:space="preserve">La Commissione esaminatrice convocherà i candidati ammessi ad un colloquio. </w:t>
      </w:r>
      <w:r w:rsidR="00B31325">
        <w:rPr>
          <w:rFonts w:ascii="Times New Roman" w:hAnsi="Times New Roman" w:cs="Times New Roman"/>
          <w:szCs w:val="24"/>
        </w:rPr>
        <w:t xml:space="preserve">La comunicazione della data ed del luogo di svolgimento avverrà attraverso la pubblicazione all’Albo Pretorio on-line e sul sito istituzionale dell’Ente. </w:t>
      </w:r>
      <w:r w:rsidRPr="000547CD">
        <w:rPr>
          <w:rFonts w:ascii="Times New Roman" w:hAnsi="Times New Roman" w:cs="Times New Roman"/>
          <w:szCs w:val="24"/>
        </w:rPr>
        <w:t>Il colloquio è volto ad approfondire gli elementi contenuti nel curriculum professionale, ad integrare aspetti nel medesimo non evidenziati, a valutare il ruolo effettivamente rivesti</w:t>
      </w:r>
      <w:r w:rsidR="00173ECC">
        <w:rPr>
          <w:rFonts w:ascii="Times New Roman" w:hAnsi="Times New Roman" w:cs="Times New Roman"/>
          <w:szCs w:val="24"/>
        </w:rPr>
        <w:t>to presso l’</w:t>
      </w:r>
      <w:r w:rsidRPr="000547CD">
        <w:rPr>
          <w:rFonts w:ascii="Times New Roman" w:hAnsi="Times New Roman" w:cs="Times New Roman"/>
          <w:szCs w:val="24"/>
        </w:rPr>
        <w:t>Ente di appartenenza, ad accertare le specifiche conoscenze tecniche e professionali richieste per il posto da ricoprire ed a sondare gli aspetti motivazionali che hanno dettato la richiesta di mobilità.</w:t>
      </w:r>
    </w:p>
    <w:p w:rsidR="002630AB" w:rsidRPr="000547CD" w:rsidRDefault="00F86BED" w:rsidP="006B260B">
      <w:pPr>
        <w:spacing w:line="276" w:lineRule="auto"/>
        <w:ind w:left="14" w:right="14"/>
        <w:rPr>
          <w:rFonts w:ascii="Times New Roman" w:hAnsi="Times New Roman" w:cs="Times New Roman"/>
          <w:szCs w:val="24"/>
        </w:rPr>
      </w:pPr>
      <w:r w:rsidRPr="000547CD">
        <w:rPr>
          <w:rFonts w:ascii="Times New Roman" w:hAnsi="Times New Roman" w:cs="Times New Roman"/>
          <w:szCs w:val="24"/>
        </w:rPr>
        <w:t>ln esito al colloquio verrà espressa una valutazione sintetica in trentesimi che terrà conto dei seguenti criteri:</w:t>
      </w:r>
    </w:p>
    <w:p w:rsidR="002630AB" w:rsidRPr="000547CD" w:rsidRDefault="00F86BED" w:rsidP="006B260B">
      <w:pPr>
        <w:numPr>
          <w:ilvl w:val="0"/>
          <w:numId w:val="3"/>
        </w:numPr>
        <w:spacing w:after="34" w:line="276" w:lineRule="auto"/>
        <w:ind w:right="14"/>
        <w:rPr>
          <w:rFonts w:ascii="Times New Roman" w:hAnsi="Times New Roman" w:cs="Times New Roman"/>
          <w:szCs w:val="24"/>
        </w:rPr>
      </w:pPr>
      <w:r w:rsidRPr="000547CD">
        <w:rPr>
          <w:rFonts w:ascii="Times New Roman" w:hAnsi="Times New Roman" w:cs="Times New Roman"/>
          <w:szCs w:val="24"/>
        </w:rPr>
        <w:t>preparazione professionale specifica in relazione al posto da ricoprire;</w:t>
      </w:r>
    </w:p>
    <w:p w:rsidR="00507862" w:rsidRDefault="00F86BED" w:rsidP="006B260B">
      <w:pPr>
        <w:numPr>
          <w:ilvl w:val="0"/>
          <w:numId w:val="3"/>
        </w:numPr>
        <w:spacing w:line="276" w:lineRule="auto"/>
        <w:ind w:right="14"/>
        <w:rPr>
          <w:rFonts w:ascii="Times New Roman" w:hAnsi="Times New Roman" w:cs="Times New Roman"/>
          <w:szCs w:val="24"/>
        </w:rPr>
      </w:pPr>
      <w:r w:rsidRPr="000547CD">
        <w:rPr>
          <w:rFonts w:ascii="Times New Roman" w:hAnsi="Times New Roman" w:cs="Times New Roman"/>
          <w:szCs w:val="24"/>
        </w:rPr>
        <w:t xml:space="preserve">grado di autonomia nell'esecuzione delle attribuzioni e/o del lavoro; </w:t>
      </w:r>
    </w:p>
    <w:p w:rsidR="002630AB" w:rsidRPr="000547CD" w:rsidRDefault="00F86BED" w:rsidP="006B260B">
      <w:pPr>
        <w:numPr>
          <w:ilvl w:val="0"/>
          <w:numId w:val="3"/>
        </w:numPr>
        <w:spacing w:line="276" w:lineRule="auto"/>
        <w:ind w:right="14"/>
        <w:rPr>
          <w:rFonts w:ascii="Times New Roman" w:hAnsi="Times New Roman" w:cs="Times New Roman"/>
          <w:szCs w:val="24"/>
        </w:rPr>
      </w:pPr>
      <w:r w:rsidRPr="000547CD">
        <w:rPr>
          <w:rFonts w:ascii="Times New Roman" w:hAnsi="Times New Roman" w:cs="Times New Roman"/>
          <w:szCs w:val="24"/>
        </w:rPr>
        <w:t>conoscenze di tecniche di lavoro o di procedure necessarie per lo svolgimento delle attribuzioni o funzioni proprie del posto da ricoprire o per l'esecuzione del lavoro connesso allo stesso;</w:t>
      </w:r>
    </w:p>
    <w:p w:rsidR="002630AB" w:rsidRPr="000547CD" w:rsidRDefault="00F86BED" w:rsidP="006B260B">
      <w:pPr>
        <w:numPr>
          <w:ilvl w:val="0"/>
          <w:numId w:val="3"/>
        </w:numPr>
        <w:spacing w:after="34" w:line="276" w:lineRule="auto"/>
        <w:ind w:right="14"/>
        <w:rPr>
          <w:rFonts w:ascii="Times New Roman" w:hAnsi="Times New Roman" w:cs="Times New Roman"/>
          <w:szCs w:val="24"/>
        </w:rPr>
      </w:pPr>
      <w:r w:rsidRPr="000547CD">
        <w:rPr>
          <w:rFonts w:ascii="Times New Roman" w:hAnsi="Times New Roman" w:cs="Times New Roman"/>
          <w:szCs w:val="24"/>
        </w:rPr>
        <w:t xml:space="preserve">motivazione personale espressa per l'attivazione della mobilità presso il Comune di </w:t>
      </w:r>
      <w:r w:rsidR="002A43E8" w:rsidRPr="000547CD">
        <w:rPr>
          <w:rFonts w:ascii="Times New Roman" w:hAnsi="Times New Roman" w:cs="Times New Roman"/>
          <w:szCs w:val="24"/>
        </w:rPr>
        <w:t>Milazzo</w:t>
      </w:r>
      <w:r w:rsidRPr="000547CD">
        <w:rPr>
          <w:rFonts w:ascii="Times New Roman" w:hAnsi="Times New Roman" w:cs="Times New Roman"/>
          <w:szCs w:val="24"/>
        </w:rPr>
        <w:t>.</w:t>
      </w:r>
    </w:p>
    <w:p w:rsidR="002630AB" w:rsidRPr="000547CD" w:rsidRDefault="00F86BED" w:rsidP="006B260B">
      <w:pPr>
        <w:spacing w:line="276" w:lineRule="auto"/>
        <w:ind w:left="14" w:right="216"/>
        <w:rPr>
          <w:rFonts w:ascii="Times New Roman" w:hAnsi="Times New Roman" w:cs="Times New Roman"/>
          <w:szCs w:val="24"/>
        </w:rPr>
      </w:pPr>
      <w:r w:rsidRPr="000547CD">
        <w:rPr>
          <w:rFonts w:ascii="Times New Roman" w:hAnsi="Times New Roman" w:cs="Times New Roman"/>
          <w:szCs w:val="24"/>
        </w:rPr>
        <w:t>Il colloquio si intenderà superato ottenendo la valutazione minima di 21/30 (ventuno/trentesimi). Qualora nessun candidato ottenga la valutazione minima di 21/30</w:t>
      </w:r>
      <w:r w:rsidR="00507862">
        <w:rPr>
          <w:rFonts w:ascii="Times New Roman" w:hAnsi="Times New Roman" w:cs="Times New Roman"/>
          <w:szCs w:val="24"/>
        </w:rPr>
        <w:t>,</w:t>
      </w:r>
      <w:r w:rsidRPr="000547CD">
        <w:rPr>
          <w:rFonts w:ascii="Times New Roman" w:hAnsi="Times New Roman" w:cs="Times New Roman"/>
          <w:szCs w:val="24"/>
        </w:rPr>
        <w:t xml:space="preserve"> la Commissione dichiarerà conclusa senza esito la procedura selettiva.</w:t>
      </w:r>
    </w:p>
    <w:p w:rsidR="002630AB" w:rsidRPr="000547CD" w:rsidRDefault="00F86BED" w:rsidP="006B260B">
      <w:pPr>
        <w:spacing w:line="276" w:lineRule="auto"/>
        <w:ind w:left="14" w:right="101"/>
        <w:rPr>
          <w:rFonts w:ascii="Times New Roman" w:hAnsi="Times New Roman" w:cs="Times New Roman"/>
          <w:szCs w:val="24"/>
        </w:rPr>
      </w:pPr>
      <w:r w:rsidRPr="000547CD">
        <w:rPr>
          <w:rFonts w:ascii="Times New Roman" w:hAnsi="Times New Roman" w:cs="Times New Roman"/>
          <w:szCs w:val="24"/>
        </w:rPr>
        <w:t>La mancata presentazione nel giorno ed ora fissati per il colloquio, anche se dovuta a caso fortuito o forza maggiore, sarà considerata quale espressa rinuncia.</w:t>
      </w:r>
    </w:p>
    <w:p w:rsidR="002630AB" w:rsidRPr="000547CD" w:rsidRDefault="00F86BED" w:rsidP="006B260B">
      <w:pPr>
        <w:spacing w:line="276" w:lineRule="auto"/>
        <w:ind w:left="14" w:right="14"/>
        <w:rPr>
          <w:rFonts w:ascii="Times New Roman" w:hAnsi="Times New Roman" w:cs="Times New Roman"/>
          <w:szCs w:val="24"/>
        </w:rPr>
      </w:pPr>
      <w:r w:rsidRPr="000547CD">
        <w:rPr>
          <w:rFonts w:ascii="Times New Roman" w:hAnsi="Times New Roman" w:cs="Times New Roman"/>
          <w:szCs w:val="24"/>
        </w:rPr>
        <w:t xml:space="preserve">L'esito della valutazione sarà reso pubblico attraverso la pubblicazione di apposito avviso all'Albo Pretorio e sul sito istituzionale del Comune di </w:t>
      </w:r>
      <w:r w:rsidR="002A43E8" w:rsidRPr="000547CD">
        <w:rPr>
          <w:rFonts w:ascii="Times New Roman" w:hAnsi="Times New Roman" w:cs="Times New Roman"/>
          <w:szCs w:val="24"/>
        </w:rPr>
        <w:t>Milazzo</w:t>
      </w:r>
      <w:r w:rsidRPr="000547CD">
        <w:rPr>
          <w:rFonts w:ascii="Times New Roman" w:hAnsi="Times New Roman" w:cs="Times New Roman"/>
          <w:szCs w:val="24"/>
        </w:rPr>
        <w:t>.</w:t>
      </w:r>
    </w:p>
    <w:p w:rsidR="002630AB" w:rsidRPr="000547CD" w:rsidRDefault="00F86BED" w:rsidP="006B260B">
      <w:pPr>
        <w:spacing w:line="276" w:lineRule="auto"/>
        <w:ind w:left="14" w:right="14"/>
        <w:rPr>
          <w:rFonts w:ascii="Times New Roman" w:hAnsi="Times New Roman" w:cs="Times New Roman"/>
          <w:szCs w:val="24"/>
        </w:rPr>
      </w:pPr>
      <w:r w:rsidRPr="000547CD">
        <w:rPr>
          <w:rFonts w:ascii="Times New Roman" w:hAnsi="Times New Roman" w:cs="Times New Roman"/>
          <w:szCs w:val="24"/>
        </w:rPr>
        <w:t xml:space="preserve">Ai fini della presente procedura non verranno prese in considerazione le domande eventualmente presentate al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prima della pubblicazione del presente Avviso.</w:t>
      </w:r>
    </w:p>
    <w:p w:rsidR="002630AB" w:rsidRPr="000547CD" w:rsidRDefault="00F86BED" w:rsidP="006B260B">
      <w:pPr>
        <w:spacing w:after="0" w:line="276" w:lineRule="auto"/>
        <w:ind w:left="14" w:right="14"/>
        <w:rPr>
          <w:rFonts w:ascii="Times New Roman" w:hAnsi="Times New Roman" w:cs="Times New Roman"/>
          <w:szCs w:val="24"/>
        </w:rPr>
      </w:pPr>
      <w:r w:rsidRPr="000547CD">
        <w:rPr>
          <w:rFonts w:ascii="Times New Roman" w:hAnsi="Times New Roman" w:cs="Times New Roman"/>
          <w:szCs w:val="24"/>
        </w:rPr>
        <w:lastRenderedPageBreak/>
        <w:t>Non si procederà alla formazione di graduatoria da utilizzare successivamente per ulteriori posti che si rendessero disponibili.</w:t>
      </w:r>
    </w:p>
    <w:p w:rsidR="006B260B" w:rsidRDefault="006B260B" w:rsidP="006B260B">
      <w:pPr>
        <w:pStyle w:val="Titolo1"/>
        <w:numPr>
          <w:ilvl w:val="0"/>
          <w:numId w:val="0"/>
        </w:numPr>
        <w:spacing w:after="0" w:line="276" w:lineRule="auto"/>
        <w:ind w:left="19" w:right="0"/>
        <w:rPr>
          <w:rFonts w:ascii="Times New Roman" w:hAnsi="Times New Roman" w:cs="Times New Roman"/>
          <w:sz w:val="24"/>
          <w:szCs w:val="24"/>
        </w:rPr>
      </w:pPr>
    </w:p>
    <w:p w:rsidR="002630AB" w:rsidRPr="000547CD" w:rsidRDefault="00F86BED" w:rsidP="006B260B">
      <w:pPr>
        <w:pStyle w:val="Titolo1"/>
        <w:numPr>
          <w:ilvl w:val="0"/>
          <w:numId w:val="0"/>
        </w:numPr>
        <w:spacing w:after="0" w:line="276" w:lineRule="auto"/>
        <w:ind w:left="19" w:right="0"/>
        <w:rPr>
          <w:rFonts w:ascii="Times New Roman" w:hAnsi="Times New Roman" w:cs="Times New Roman"/>
          <w:sz w:val="24"/>
          <w:szCs w:val="24"/>
        </w:rPr>
      </w:pPr>
      <w:r w:rsidRPr="000547CD">
        <w:rPr>
          <w:rFonts w:ascii="Times New Roman" w:hAnsi="Times New Roman" w:cs="Times New Roman"/>
          <w:sz w:val="24"/>
          <w:szCs w:val="24"/>
        </w:rPr>
        <w:t>TRASFERIMENTO</w:t>
      </w:r>
    </w:p>
    <w:p w:rsidR="005E0B6C" w:rsidRDefault="005E0B6C" w:rsidP="006B260B">
      <w:pPr>
        <w:spacing w:after="0" w:line="276" w:lineRule="auto"/>
        <w:ind w:left="14" w:right="3"/>
        <w:rPr>
          <w:rFonts w:ascii="Times New Roman" w:hAnsi="Times New Roman" w:cs="Times New Roman"/>
          <w:szCs w:val="24"/>
        </w:rPr>
      </w:pPr>
      <w:r>
        <w:rPr>
          <w:rFonts w:ascii="Times New Roman" w:hAnsi="Times New Roman" w:cs="Times New Roman"/>
          <w:szCs w:val="24"/>
        </w:rPr>
        <w:t>Il candidato ritenuto idoneo sarà assunto in servizio nel ruolo organico del comune di Milazzo ed inquadrato nella categoria B, previa sottoscrizione del contratto individuale di lavoro ed allo stesso sarà corrisposto il trattamento giuridico ed economico previsto dal vigente CCNL Funzioni Locali.</w:t>
      </w:r>
    </w:p>
    <w:p w:rsidR="002630AB" w:rsidRPr="000547CD" w:rsidRDefault="00F86BED" w:rsidP="006B260B">
      <w:pPr>
        <w:spacing w:after="0" w:line="276" w:lineRule="auto"/>
        <w:ind w:left="14" w:right="3"/>
        <w:rPr>
          <w:rFonts w:ascii="Times New Roman" w:hAnsi="Times New Roman" w:cs="Times New Roman"/>
          <w:szCs w:val="24"/>
        </w:rPr>
      </w:pPr>
      <w:r w:rsidRPr="000547CD">
        <w:rPr>
          <w:rFonts w:ascii="Times New Roman" w:hAnsi="Times New Roman" w:cs="Times New Roman"/>
          <w:szCs w:val="24"/>
        </w:rPr>
        <w:t xml:space="preserve">II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procederà al trasferimento del candidato individuato nel rispetto delle disposizioni vigenti contenute nelle norme concernenti la mobilità di personale presso gli Enti Locali. Il trasferimento verrà effettuato se ed in quanto le norme vigenti alla data di approvazione della graduatoria lo consentiranno.</w:t>
      </w:r>
    </w:p>
    <w:p w:rsidR="002630AB" w:rsidRPr="000547CD" w:rsidRDefault="00F86BED" w:rsidP="006B260B">
      <w:pPr>
        <w:spacing w:after="0" w:line="276" w:lineRule="auto"/>
        <w:ind w:left="14" w:right="14"/>
        <w:rPr>
          <w:rFonts w:ascii="Times New Roman" w:hAnsi="Times New Roman" w:cs="Times New Roman"/>
          <w:szCs w:val="24"/>
        </w:rPr>
      </w:pPr>
      <w:r w:rsidRPr="000547CD">
        <w:rPr>
          <w:rFonts w:ascii="Times New Roman" w:hAnsi="Times New Roman" w:cs="Times New Roman"/>
          <w:szCs w:val="24"/>
        </w:rPr>
        <w:t>Il</w:t>
      </w:r>
      <w:r w:rsidR="00C03BA2" w:rsidRPr="000547CD">
        <w:rPr>
          <w:rFonts w:ascii="Times New Roman" w:hAnsi="Times New Roman" w:cs="Times New Roman"/>
          <w:szCs w:val="24"/>
        </w:rPr>
        <w:t xml:space="preserve"> trasferimento, subordinato all’</w:t>
      </w:r>
      <w:r w:rsidRPr="000547CD">
        <w:rPr>
          <w:rFonts w:ascii="Times New Roman" w:hAnsi="Times New Roman" w:cs="Times New Roman"/>
          <w:szCs w:val="24"/>
        </w:rPr>
        <w:t xml:space="preserve">assenso dell'Amministrazione di appartenenza del candidato, dovrà avvenire entro un termine compatibile con le esigenze organizzative del Comune di </w:t>
      </w:r>
      <w:r w:rsidR="002A43E8" w:rsidRPr="000547CD">
        <w:rPr>
          <w:rFonts w:ascii="Times New Roman" w:hAnsi="Times New Roman" w:cs="Times New Roman"/>
          <w:szCs w:val="24"/>
        </w:rPr>
        <w:t>Milazzo</w:t>
      </w:r>
      <w:r w:rsidRPr="000547CD">
        <w:rPr>
          <w:rFonts w:ascii="Times New Roman" w:hAnsi="Times New Roman" w:cs="Times New Roman"/>
          <w:szCs w:val="24"/>
        </w:rPr>
        <w:t>.</w:t>
      </w:r>
    </w:p>
    <w:p w:rsidR="002630AB" w:rsidRPr="000547CD" w:rsidRDefault="00F86BED" w:rsidP="006B260B">
      <w:pPr>
        <w:tabs>
          <w:tab w:val="left" w:pos="9781"/>
        </w:tabs>
        <w:spacing w:after="0" w:line="276" w:lineRule="auto"/>
        <w:ind w:left="14" w:right="3"/>
        <w:rPr>
          <w:rFonts w:ascii="Times New Roman" w:hAnsi="Times New Roman" w:cs="Times New Roman"/>
          <w:szCs w:val="24"/>
        </w:rPr>
      </w:pPr>
      <w:r w:rsidRPr="000547CD">
        <w:rPr>
          <w:rFonts w:ascii="Times New Roman" w:hAnsi="Times New Roman" w:cs="Times New Roman"/>
          <w:noProof/>
          <w:szCs w:val="24"/>
        </w:rPr>
        <w:drawing>
          <wp:anchor distT="0" distB="0" distL="114300" distR="114300" simplePos="0" relativeHeight="251649024" behindDoc="0" locked="0" layoutInCell="1" allowOverlap="0">
            <wp:simplePos x="0" y="0"/>
            <wp:positionH relativeFrom="page">
              <wp:posOffset>624924</wp:posOffset>
            </wp:positionH>
            <wp:positionV relativeFrom="page">
              <wp:posOffset>585272</wp:posOffset>
            </wp:positionV>
            <wp:extent cx="36581" cy="21338"/>
            <wp:effectExtent l="0" t="0" r="0" b="0"/>
            <wp:wrapSquare wrapText="bothSides"/>
            <wp:docPr id="10713" name="Picture 10713"/>
            <wp:cNvGraphicFramePr/>
            <a:graphic xmlns:a="http://schemas.openxmlformats.org/drawingml/2006/main">
              <a:graphicData uri="http://schemas.openxmlformats.org/drawingml/2006/picture">
                <pic:pic xmlns:pic="http://schemas.openxmlformats.org/drawingml/2006/picture">
                  <pic:nvPicPr>
                    <pic:cNvPr id="10713" name="Picture 10713"/>
                    <pic:cNvPicPr/>
                  </pic:nvPicPr>
                  <pic:blipFill>
                    <a:blip r:embed="rId7" cstate="print"/>
                    <a:stretch>
                      <a:fillRect/>
                    </a:stretch>
                  </pic:blipFill>
                  <pic:spPr>
                    <a:xfrm>
                      <a:off x="0" y="0"/>
                      <a:ext cx="36581" cy="21338"/>
                    </a:xfrm>
                    <a:prstGeom prst="rect">
                      <a:avLst/>
                    </a:prstGeom>
                  </pic:spPr>
                </pic:pic>
              </a:graphicData>
            </a:graphic>
          </wp:anchor>
        </w:drawing>
      </w:r>
      <w:r w:rsidRPr="000547CD">
        <w:rPr>
          <w:rFonts w:ascii="Times New Roman" w:hAnsi="Times New Roman" w:cs="Times New Roman"/>
          <w:szCs w:val="24"/>
        </w:rPr>
        <w:t>La mancata assunzione di servizio nei tempi che verranno comunicati s</w:t>
      </w:r>
      <w:r w:rsidR="00507862">
        <w:rPr>
          <w:rFonts w:ascii="Times New Roman" w:hAnsi="Times New Roman" w:cs="Times New Roman"/>
          <w:szCs w:val="24"/>
        </w:rPr>
        <w:t xml:space="preserve">i </w:t>
      </w:r>
      <w:r w:rsidRPr="000547CD">
        <w:rPr>
          <w:rFonts w:ascii="Times New Roman" w:hAnsi="Times New Roman" w:cs="Times New Roman"/>
          <w:szCs w:val="24"/>
        </w:rPr>
        <w:t>intend</w:t>
      </w:r>
      <w:r w:rsidR="00507862">
        <w:rPr>
          <w:rFonts w:ascii="Times New Roman" w:hAnsi="Times New Roman" w:cs="Times New Roman"/>
          <w:szCs w:val="24"/>
        </w:rPr>
        <w:t>e</w:t>
      </w:r>
      <w:r w:rsidRPr="000547CD">
        <w:rPr>
          <w:rFonts w:ascii="Times New Roman" w:hAnsi="Times New Roman" w:cs="Times New Roman"/>
          <w:szCs w:val="24"/>
        </w:rPr>
        <w:t xml:space="preserve"> </w:t>
      </w:r>
      <w:r w:rsidR="00507862">
        <w:rPr>
          <w:rFonts w:ascii="Times New Roman" w:hAnsi="Times New Roman" w:cs="Times New Roman"/>
          <w:szCs w:val="24"/>
        </w:rPr>
        <w:t>quale rinuncia al trasferimento;</w:t>
      </w:r>
      <w:r w:rsidRPr="000547CD">
        <w:rPr>
          <w:rFonts w:ascii="Times New Roman" w:hAnsi="Times New Roman" w:cs="Times New Roman"/>
          <w:szCs w:val="24"/>
        </w:rPr>
        <w:t xml:space="preserve"> in ogni caso gli effetti giuridici ed economici decorrono dal giorno di effettiva presa di servizio.</w:t>
      </w:r>
    </w:p>
    <w:p w:rsidR="002630AB" w:rsidRPr="000547CD" w:rsidRDefault="00F86BED" w:rsidP="006B260B">
      <w:pPr>
        <w:spacing w:after="0" w:line="276" w:lineRule="auto"/>
        <w:ind w:left="14" w:right="14"/>
        <w:rPr>
          <w:rFonts w:ascii="Times New Roman" w:hAnsi="Times New Roman" w:cs="Times New Roman"/>
          <w:szCs w:val="24"/>
        </w:rPr>
      </w:pPr>
      <w:r w:rsidRPr="000547CD">
        <w:rPr>
          <w:rFonts w:ascii="Times New Roman" w:hAnsi="Times New Roman" w:cs="Times New Roman"/>
          <w:szCs w:val="24"/>
        </w:rPr>
        <w:t xml:space="preserve">All'atto del trasferimento, il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provvederà ad acquisire dall'Amministrazione di provenienza gli atti contenuti nel fascicolo personale del candidato trasferito.</w:t>
      </w:r>
    </w:p>
    <w:p w:rsidR="002630AB" w:rsidRPr="000547CD" w:rsidRDefault="00F86BED" w:rsidP="006B260B">
      <w:pPr>
        <w:spacing w:after="0" w:line="276" w:lineRule="auto"/>
        <w:ind w:left="14" w:right="3"/>
        <w:rPr>
          <w:rFonts w:ascii="Times New Roman" w:hAnsi="Times New Roman" w:cs="Times New Roman"/>
          <w:szCs w:val="24"/>
        </w:rPr>
      </w:pPr>
      <w:r w:rsidRPr="000547CD">
        <w:rPr>
          <w:rFonts w:ascii="Times New Roman" w:hAnsi="Times New Roman" w:cs="Times New Roman"/>
          <w:szCs w:val="24"/>
        </w:rPr>
        <w:t xml:space="preserve">Il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si riserva di controllare la veridicità delle dichiarazioni rese dai candidati, anche successivamente all'eventuale immissione in servizio. Nel caso in cui dagli accertamenti emerga la non veridicità delle dichiarazioni rese, l'autore delle stesse perderà in qualsiasi tempo il beneficio acquisito sulla base della dichiarazione non veritiera e il Comune si riserva di risolvere senza preavviso il rapporto avviato, nonché di effettuare le dovute segnalazioni alle autorità competenti.</w:t>
      </w:r>
    </w:p>
    <w:p w:rsidR="006B260B" w:rsidRDefault="006B260B" w:rsidP="006B260B">
      <w:pPr>
        <w:spacing w:after="0" w:line="276" w:lineRule="auto"/>
        <w:ind w:left="33" w:right="19" w:hanging="10"/>
        <w:rPr>
          <w:rFonts w:ascii="Times New Roman" w:hAnsi="Times New Roman" w:cs="Times New Roman"/>
          <w:szCs w:val="24"/>
        </w:rPr>
      </w:pPr>
    </w:p>
    <w:p w:rsidR="002630AB" w:rsidRPr="000547CD" w:rsidRDefault="00F86BED" w:rsidP="006B260B">
      <w:pPr>
        <w:spacing w:after="0" w:line="276" w:lineRule="auto"/>
        <w:ind w:left="33" w:right="19" w:hanging="10"/>
        <w:rPr>
          <w:rFonts w:ascii="Times New Roman" w:hAnsi="Times New Roman" w:cs="Times New Roman"/>
          <w:szCs w:val="24"/>
        </w:rPr>
      </w:pPr>
      <w:r w:rsidRPr="000547CD">
        <w:rPr>
          <w:rFonts w:ascii="Times New Roman" w:hAnsi="Times New Roman" w:cs="Times New Roman"/>
          <w:szCs w:val="24"/>
        </w:rPr>
        <w:t>INFORMATIVA SUL TRATTAMENTO DEI DATI PERSONALI</w:t>
      </w:r>
    </w:p>
    <w:p w:rsidR="002630AB" w:rsidRPr="000547CD" w:rsidRDefault="00F86BED" w:rsidP="006B260B">
      <w:pPr>
        <w:spacing w:after="0" w:line="276" w:lineRule="auto"/>
        <w:ind w:left="14" w:right="206"/>
        <w:rPr>
          <w:rFonts w:ascii="Times New Roman" w:hAnsi="Times New Roman" w:cs="Times New Roman"/>
          <w:szCs w:val="24"/>
        </w:rPr>
      </w:pPr>
      <w:r w:rsidRPr="000547CD">
        <w:rPr>
          <w:rFonts w:ascii="Times New Roman" w:hAnsi="Times New Roman" w:cs="Times New Roman"/>
          <w:szCs w:val="24"/>
        </w:rPr>
        <w:t>Ai sensi del</w:t>
      </w:r>
      <w:r w:rsidR="006B260B">
        <w:rPr>
          <w:rFonts w:ascii="Times New Roman" w:hAnsi="Times New Roman" w:cs="Times New Roman"/>
          <w:szCs w:val="24"/>
        </w:rPr>
        <w:t>l’art. 13 del GDPR- Regolamento UE 2016/679</w:t>
      </w:r>
      <w:r w:rsidRPr="000547CD">
        <w:rPr>
          <w:rFonts w:ascii="Times New Roman" w:hAnsi="Times New Roman" w:cs="Times New Roman"/>
          <w:szCs w:val="24"/>
        </w:rPr>
        <w:t xml:space="preserve">, si informa che i dati personali forniti dagli interessati con la domanda di partecipazione alla procedura di mobilità saranno trattati esclusivamente per la gestione della procedura stessa e, successivamente all'instaurazione del rapporto di lavoro, per le finalità inerenti la gestione del rapporto medesimo. I dati conferiti, compresi quelli sensibili, saranno trattati dal personale dipendente e incaricato dal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secondo principi di correttezza, liceità e trasparenza, in modo da tutelare in ogni momento la riservatezza dell'interessato. I dati saranno trattati con l'ausilio di procedure anche informatizzate e verranno conservati in archivi informatici e cartacei. Inoltre saranno portati a conoscenza di responsabili ed incaricati di altri soggetti pubblici o incaricati di pubblico servizio che debbano partecipare al procedimento amministrativo. Il conferimento dei dati richiesti è obbligatorio, pena la non ammissione alla procedura di mobilità. Responsabile del trattamento dei dati è il Dirigente del </w:t>
      </w:r>
      <w:r w:rsidR="00507862">
        <w:rPr>
          <w:rFonts w:ascii="Times New Roman" w:hAnsi="Times New Roman" w:cs="Times New Roman"/>
          <w:szCs w:val="24"/>
        </w:rPr>
        <w:t xml:space="preserve">1° </w:t>
      </w:r>
      <w:r w:rsidRPr="000547CD">
        <w:rPr>
          <w:rFonts w:ascii="Times New Roman" w:hAnsi="Times New Roman" w:cs="Times New Roman"/>
          <w:szCs w:val="24"/>
        </w:rPr>
        <w:t xml:space="preserve">Settore </w:t>
      </w:r>
      <w:r w:rsidR="00507862">
        <w:rPr>
          <w:rFonts w:ascii="Times New Roman" w:hAnsi="Times New Roman" w:cs="Times New Roman"/>
          <w:szCs w:val="24"/>
        </w:rPr>
        <w:t>“</w:t>
      </w:r>
      <w:r w:rsidRPr="000547CD">
        <w:rPr>
          <w:rFonts w:ascii="Times New Roman" w:hAnsi="Times New Roman" w:cs="Times New Roman"/>
          <w:szCs w:val="24"/>
        </w:rPr>
        <w:t>Affari Generali</w:t>
      </w:r>
      <w:r w:rsidR="00507862">
        <w:rPr>
          <w:rFonts w:ascii="Times New Roman" w:hAnsi="Times New Roman" w:cs="Times New Roman"/>
          <w:szCs w:val="24"/>
        </w:rPr>
        <w:t>”</w:t>
      </w:r>
      <w:r w:rsidRPr="000547CD">
        <w:rPr>
          <w:rFonts w:ascii="Times New Roman" w:hAnsi="Times New Roman" w:cs="Times New Roman"/>
          <w:szCs w:val="24"/>
        </w:rPr>
        <w:t>.</w:t>
      </w:r>
    </w:p>
    <w:p w:rsidR="006B260B" w:rsidRDefault="006B260B" w:rsidP="006B260B">
      <w:pPr>
        <w:pStyle w:val="Titolo1"/>
        <w:numPr>
          <w:ilvl w:val="0"/>
          <w:numId w:val="0"/>
        </w:numPr>
        <w:spacing w:after="0" w:line="276" w:lineRule="auto"/>
        <w:ind w:left="19" w:right="0"/>
        <w:rPr>
          <w:rFonts w:ascii="Times New Roman" w:hAnsi="Times New Roman" w:cs="Times New Roman"/>
          <w:sz w:val="24"/>
          <w:szCs w:val="24"/>
        </w:rPr>
      </w:pPr>
    </w:p>
    <w:p w:rsidR="002630AB" w:rsidRPr="000547CD" w:rsidRDefault="00F86BED" w:rsidP="006B260B">
      <w:pPr>
        <w:pStyle w:val="Titolo1"/>
        <w:numPr>
          <w:ilvl w:val="0"/>
          <w:numId w:val="0"/>
        </w:numPr>
        <w:spacing w:after="0" w:line="276" w:lineRule="auto"/>
        <w:ind w:left="19" w:right="0"/>
        <w:rPr>
          <w:rFonts w:ascii="Times New Roman" w:hAnsi="Times New Roman" w:cs="Times New Roman"/>
          <w:sz w:val="24"/>
          <w:szCs w:val="24"/>
        </w:rPr>
      </w:pPr>
      <w:r w:rsidRPr="000547CD">
        <w:rPr>
          <w:rFonts w:ascii="Times New Roman" w:hAnsi="Times New Roman" w:cs="Times New Roman"/>
          <w:sz w:val="24"/>
          <w:szCs w:val="24"/>
        </w:rPr>
        <w:t>DISPOSIZIONI FINALI</w:t>
      </w:r>
    </w:p>
    <w:p w:rsidR="002630AB" w:rsidRPr="000547CD" w:rsidRDefault="00F86BED" w:rsidP="006B260B">
      <w:pPr>
        <w:spacing w:after="0" w:line="276" w:lineRule="auto"/>
        <w:ind w:left="0" w:right="0" w:firstLine="0"/>
        <w:rPr>
          <w:rFonts w:ascii="Times New Roman" w:hAnsi="Times New Roman" w:cs="Times New Roman"/>
          <w:szCs w:val="24"/>
        </w:rPr>
      </w:pPr>
      <w:r w:rsidRPr="000547CD">
        <w:rPr>
          <w:rFonts w:ascii="Times New Roman" w:hAnsi="Times New Roman" w:cs="Times New Roman"/>
          <w:szCs w:val="24"/>
        </w:rPr>
        <w:t>Il presente Avviso è emanato in osservanza delle disposizioni di cui alle leggi n. 104/1992 e n. 68/1999 ("Norme per il diritto al lavoro dei disabili"), nonché nel rispetto del principio della pari opportunità</w:t>
      </w:r>
      <w:r w:rsidR="006B260B">
        <w:rPr>
          <w:rFonts w:ascii="Times New Roman" w:hAnsi="Times New Roman" w:cs="Times New Roman"/>
          <w:szCs w:val="24"/>
        </w:rPr>
        <w:t xml:space="preserve"> tra uomini e donne ai sensi del</w:t>
      </w:r>
      <w:r w:rsidRPr="000547CD">
        <w:rPr>
          <w:rFonts w:ascii="Times New Roman" w:hAnsi="Times New Roman" w:cs="Times New Roman"/>
          <w:szCs w:val="24"/>
        </w:rPr>
        <w:t xml:space="preserve"> </w:t>
      </w:r>
      <w:proofErr w:type="spellStart"/>
      <w:r w:rsidR="006B260B">
        <w:rPr>
          <w:rFonts w:ascii="Times New Roman" w:hAnsi="Times New Roman" w:cs="Times New Roman"/>
          <w:szCs w:val="24"/>
        </w:rPr>
        <w:t>D.Lgs.</w:t>
      </w:r>
      <w:proofErr w:type="spellEnd"/>
      <w:r w:rsidR="006B260B">
        <w:rPr>
          <w:rFonts w:ascii="Times New Roman" w:hAnsi="Times New Roman" w:cs="Times New Roman"/>
          <w:szCs w:val="24"/>
        </w:rPr>
        <w:t xml:space="preserve"> 198/2006</w:t>
      </w:r>
      <w:r w:rsidRPr="000547CD">
        <w:rPr>
          <w:rFonts w:ascii="Times New Roman" w:hAnsi="Times New Roman" w:cs="Times New Roman"/>
          <w:szCs w:val="24"/>
        </w:rPr>
        <w:t xml:space="preserve"> e degli artt. 7 e 57 del </w:t>
      </w:r>
      <w:proofErr w:type="spellStart"/>
      <w:r w:rsidRPr="000547CD">
        <w:rPr>
          <w:rFonts w:ascii="Times New Roman" w:hAnsi="Times New Roman" w:cs="Times New Roman"/>
          <w:szCs w:val="24"/>
        </w:rPr>
        <w:t>D.Lgs.</w:t>
      </w:r>
      <w:proofErr w:type="spellEnd"/>
      <w:r w:rsidRPr="000547CD">
        <w:rPr>
          <w:rFonts w:ascii="Times New Roman" w:hAnsi="Times New Roman" w:cs="Times New Roman"/>
          <w:szCs w:val="24"/>
        </w:rPr>
        <w:t xml:space="preserve"> n. 165/2001 e </w:t>
      </w:r>
      <w:proofErr w:type="spellStart"/>
      <w:r w:rsidRPr="000547CD">
        <w:rPr>
          <w:rFonts w:ascii="Times New Roman" w:hAnsi="Times New Roman" w:cs="Times New Roman"/>
          <w:szCs w:val="24"/>
        </w:rPr>
        <w:t>s.m.i.</w:t>
      </w:r>
      <w:proofErr w:type="spellEnd"/>
    </w:p>
    <w:p w:rsidR="002630AB" w:rsidRPr="000547CD" w:rsidRDefault="00F86BED" w:rsidP="006B260B">
      <w:pPr>
        <w:spacing w:line="276" w:lineRule="auto"/>
        <w:ind w:right="14"/>
        <w:rPr>
          <w:rFonts w:ascii="Times New Roman" w:hAnsi="Times New Roman" w:cs="Times New Roman"/>
          <w:szCs w:val="24"/>
        </w:rPr>
      </w:pPr>
      <w:r w:rsidRPr="000547CD">
        <w:rPr>
          <w:rFonts w:ascii="Times New Roman" w:hAnsi="Times New Roman" w:cs="Times New Roman"/>
          <w:szCs w:val="24"/>
        </w:rPr>
        <w:t xml:space="preserve">Il presente Avviso non comporta alcun diritto al trasferimento né costituisce vincolo di sorta per il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w:t>
      </w:r>
      <w:r w:rsidR="00865C54">
        <w:rPr>
          <w:rFonts w:ascii="Times New Roman" w:hAnsi="Times New Roman" w:cs="Times New Roman"/>
          <w:szCs w:val="24"/>
        </w:rPr>
        <w:t>che si riserva, a suo insindacabile giudizio, la facoltà di modificare, prorogare, sospendere o revocare il presente avviso in qualsiasi stato della procedura, anche dopo la formazione della graduatoria e di non dare seguito</w:t>
      </w:r>
      <w:r w:rsidR="006E3995">
        <w:rPr>
          <w:rFonts w:ascii="Times New Roman" w:hAnsi="Times New Roman" w:cs="Times New Roman"/>
          <w:szCs w:val="24"/>
        </w:rPr>
        <w:t xml:space="preserve"> alla procedura di mobilità in </w:t>
      </w:r>
      <w:r w:rsidR="00865C54">
        <w:rPr>
          <w:rFonts w:ascii="Times New Roman" w:hAnsi="Times New Roman" w:cs="Times New Roman"/>
          <w:szCs w:val="24"/>
        </w:rPr>
        <w:t>conseguenza di limiti impo</w:t>
      </w:r>
      <w:r w:rsidR="00066395">
        <w:rPr>
          <w:rFonts w:ascii="Times New Roman" w:hAnsi="Times New Roman" w:cs="Times New Roman"/>
          <w:szCs w:val="24"/>
        </w:rPr>
        <w:t>sti da disposizioni legislative, d</w:t>
      </w:r>
      <w:r w:rsidR="00865C54">
        <w:rPr>
          <w:rFonts w:ascii="Times New Roman" w:hAnsi="Times New Roman" w:cs="Times New Roman"/>
          <w:szCs w:val="24"/>
        </w:rPr>
        <w:t>i mutate esigenze organizzative e/o qualora nuove circostanze lo consigliassero senza alcuna pretesa o diritto da parte dei concorrenti</w:t>
      </w:r>
      <w:r w:rsidRPr="000547CD">
        <w:rPr>
          <w:rFonts w:ascii="Times New Roman" w:hAnsi="Times New Roman" w:cs="Times New Roman"/>
          <w:szCs w:val="24"/>
        </w:rPr>
        <w:t>.</w:t>
      </w:r>
    </w:p>
    <w:p w:rsidR="00066395" w:rsidRDefault="00066395" w:rsidP="006B260B">
      <w:pPr>
        <w:spacing w:line="276" w:lineRule="auto"/>
        <w:ind w:right="14"/>
        <w:rPr>
          <w:rFonts w:ascii="Times New Roman" w:hAnsi="Times New Roman" w:cs="Times New Roman"/>
          <w:szCs w:val="24"/>
        </w:rPr>
      </w:pPr>
      <w:r>
        <w:rPr>
          <w:rFonts w:ascii="Times New Roman" w:hAnsi="Times New Roman" w:cs="Times New Roman"/>
          <w:szCs w:val="24"/>
        </w:rPr>
        <w:t xml:space="preserve">Il presente avviso costituisce </w:t>
      </w:r>
      <w:proofErr w:type="spellStart"/>
      <w:r>
        <w:rPr>
          <w:rFonts w:ascii="Times New Roman" w:hAnsi="Times New Roman" w:cs="Times New Roman"/>
          <w:szCs w:val="24"/>
        </w:rPr>
        <w:t>lex</w:t>
      </w:r>
      <w:proofErr w:type="spellEnd"/>
      <w:r>
        <w:rPr>
          <w:rFonts w:ascii="Times New Roman" w:hAnsi="Times New Roman" w:cs="Times New Roman"/>
          <w:szCs w:val="24"/>
        </w:rPr>
        <w:t xml:space="preserve"> </w:t>
      </w:r>
      <w:proofErr w:type="spellStart"/>
      <w:r>
        <w:rPr>
          <w:rFonts w:ascii="Times New Roman" w:hAnsi="Times New Roman" w:cs="Times New Roman"/>
          <w:szCs w:val="24"/>
        </w:rPr>
        <w:t>specialis</w:t>
      </w:r>
      <w:proofErr w:type="spellEnd"/>
      <w:r>
        <w:rPr>
          <w:rFonts w:ascii="Times New Roman" w:hAnsi="Times New Roman" w:cs="Times New Roman"/>
          <w:szCs w:val="24"/>
        </w:rPr>
        <w:t xml:space="preserve"> per cui la partecipazione alla procedura comporta implicitamente l’accettazione, senza riserva alcuna, di tutte le disposizioni contenute.</w:t>
      </w:r>
    </w:p>
    <w:p w:rsidR="002630AB" w:rsidRPr="000547CD" w:rsidRDefault="00F86BED" w:rsidP="006B260B">
      <w:pPr>
        <w:spacing w:line="276" w:lineRule="auto"/>
        <w:ind w:right="14"/>
        <w:rPr>
          <w:rFonts w:ascii="Times New Roman" w:hAnsi="Times New Roman" w:cs="Times New Roman"/>
          <w:szCs w:val="24"/>
        </w:rPr>
      </w:pPr>
      <w:r w:rsidRPr="000547CD">
        <w:rPr>
          <w:rFonts w:ascii="Times New Roman" w:hAnsi="Times New Roman" w:cs="Times New Roman"/>
          <w:szCs w:val="24"/>
        </w:rPr>
        <w:t xml:space="preserve">Il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non assume alcuna responsabilità per i casi di dispersione, ritardo o disguido di comunicazioni ai concorrenti, dovute ad inesatte indicazioni del domicilio o del recapito da parte dei candidati stessi, ovvero per tardiva comunicazione del cambiamento di domicilio o del recapito indicato nella domanda, né per eventuali mancanze, ritardi o disguidi di partecipazione imputabili al fatto di terzi, o dovuti a caso fortuito o a forza maggiore.</w:t>
      </w:r>
    </w:p>
    <w:p w:rsidR="002630AB" w:rsidRPr="000547CD" w:rsidRDefault="00F86BED" w:rsidP="006B260B">
      <w:pPr>
        <w:spacing w:line="276" w:lineRule="auto"/>
        <w:ind w:right="14"/>
        <w:rPr>
          <w:rFonts w:ascii="Times New Roman" w:hAnsi="Times New Roman" w:cs="Times New Roman"/>
          <w:szCs w:val="24"/>
        </w:rPr>
      </w:pPr>
      <w:r w:rsidRPr="000547CD">
        <w:rPr>
          <w:rFonts w:ascii="Times New Roman" w:hAnsi="Times New Roman" w:cs="Times New Roman"/>
          <w:szCs w:val="24"/>
        </w:rPr>
        <w:t>Per quanto non espressamente previsto dal presente Avviso si fa riferimento alle norme legislative, regolamentari e contrattuali nazionali, allo Statuto ed ai Regolamenti dell'Ente.</w:t>
      </w:r>
    </w:p>
    <w:p w:rsidR="002630AB" w:rsidRPr="000547CD" w:rsidRDefault="00F86BED" w:rsidP="006B260B">
      <w:pPr>
        <w:spacing w:line="276" w:lineRule="auto"/>
        <w:ind w:left="0" w:right="14" w:firstLine="0"/>
        <w:rPr>
          <w:rFonts w:ascii="Times New Roman" w:hAnsi="Times New Roman" w:cs="Times New Roman"/>
          <w:szCs w:val="24"/>
        </w:rPr>
      </w:pPr>
      <w:r w:rsidRPr="000547CD">
        <w:rPr>
          <w:rFonts w:ascii="Times New Roman" w:hAnsi="Times New Roman" w:cs="Times New Roman"/>
          <w:szCs w:val="24"/>
        </w:rPr>
        <w:t xml:space="preserve">Il presente Avviso e lo schema di domanda sono reperibili nel sito internet del Comune di </w:t>
      </w:r>
      <w:r w:rsidR="002A43E8" w:rsidRPr="000547CD">
        <w:rPr>
          <w:rFonts w:ascii="Times New Roman" w:hAnsi="Times New Roman" w:cs="Times New Roman"/>
          <w:szCs w:val="24"/>
        </w:rPr>
        <w:t>Milazzo</w:t>
      </w:r>
      <w:r w:rsidRPr="000547CD">
        <w:rPr>
          <w:rFonts w:ascii="Times New Roman" w:hAnsi="Times New Roman" w:cs="Times New Roman"/>
          <w:szCs w:val="24"/>
        </w:rPr>
        <w:t>: www.comune.</w:t>
      </w:r>
      <w:r w:rsidR="00507862">
        <w:rPr>
          <w:rFonts w:ascii="Times New Roman" w:hAnsi="Times New Roman" w:cs="Times New Roman"/>
          <w:szCs w:val="24"/>
        </w:rPr>
        <w:t>m</w:t>
      </w:r>
      <w:r w:rsidR="002A43E8" w:rsidRPr="000547CD">
        <w:rPr>
          <w:rFonts w:ascii="Times New Roman" w:hAnsi="Times New Roman" w:cs="Times New Roman"/>
          <w:szCs w:val="24"/>
        </w:rPr>
        <w:t>ilazzo</w:t>
      </w:r>
      <w:r w:rsidRPr="000547CD">
        <w:rPr>
          <w:rFonts w:ascii="Times New Roman" w:hAnsi="Times New Roman" w:cs="Times New Roman"/>
          <w:szCs w:val="24"/>
        </w:rPr>
        <w:t>.</w:t>
      </w:r>
      <w:r w:rsidR="00507862">
        <w:rPr>
          <w:rFonts w:ascii="Times New Roman" w:hAnsi="Times New Roman" w:cs="Times New Roman"/>
          <w:szCs w:val="24"/>
        </w:rPr>
        <w:t>me.</w:t>
      </w:r>
      <w:r w:rsidRPr="000547CD">
        <w:rPr>
          <w:rFonts w:ascii="Times New Roman" w:hAnsi="Times New Roman" w:cs="Times New Roman"/>
          <w:szCs w:val="24"/>
        </w:rPr>
        <w:t>it .</w:t>
      </w:r>
    </w:p>
    <w:p w:rsidR="002630AB" w:rsidRPr="006B260B" w:rsidRDefault="00F86BED" w:rsidP="006B260B">
      <w:pPr>
        <w:spacing w:line="276" w:lineRule="auto"/>
        <w:ind w:left="0" w:right="14"/>
        <w:rPr>
          <w:rFonts w:ascii="Times New Roman" w:hAnsi="Times New Roman" w:cs="Times New Roman"/>
          <w:szCs w:val="24"/>
        </w:rPr>
      </w:pPr>
      <w:r w:rsidRPr="006B260B">
        <w:rPr>
          <w:rFonts w:ascii="Times New Roman" w:hAnsi="Times New Roman" w:cs="Times New Roman"/>
          <w:szCs w:val="24"/>
        </w:rPr>
        <w:t xml:space="preserve">Il Responsabile del procedimento, ai sensi e per gli effetti di cui alla Legge 07.08.1990 n. 241 e </w:t>
      </w:r>
      <w:proofErr w:type="spellStart"/>
      <w:r w:rsidRPr="006B260B">
        <w:rPr>
          <w:rFonts w:ascii="Times New Roman" w:hAnsi="Times New Roman" w:cs="Times New Roman"/>
          <w:szCs w:val="24"/>
        </w:rPr>
        <w:t>s.m.i.</w:t>
      </w:r>
      <w:proofErr w:type="spellEnd"/>
      <w:r w:rsidRPr="006B260B">
        <w:rPr>
          <w:rFonts w:ascii="Times New Roman" w:hAnsi="Times New Roman" w:cs="Times New Roman"/>
          <w:szCs w:val="24"/>
        </w:rPr>
        <w:t xml:space="preserve">, è </w:t>
      </w:r>
      <w:r w:rsidR="006B260B" w:rsidRPr="006B260B">
        <w:rPr>
          <w:rFonts w:ascii="Times New Roman" w:hAnsi="Times New Roman" w:cs="Times New Roman"/>
          <w:szCs w:val="24"/>
        </w:rPr>
        <w:t>la Sig. Soldino Cristina</w:t>
      </w:r>
      <w:r w:rsidRPr="006B260B">
        <w:rPr>
          <w:rFonts w:ascii="Times New Roman" w:hAnsi="Times New Roman" w:cs="Times New Roman"/>
          <w:szCs w:val="24"/>
        </w:rPr>
        <w:t xml:space="preserve"> del </w:t>
      </w:r>
      <w:r w:rsidR="00C03BA2" w:rsidRPr="006B260B">
        <w:rPr>
          <w:rFonts w:ascii="Times New Roman" w:hAnsi="Times New Roman" w:cs="Times New Roman"/>
          <w:szCs w:val="24"/>
        </w:rPr>
        <w:t>2° S</w:t>
      </w:r>
      <w:r w:rsidRPr="006B260B">
        <w:rPr>
          <w:rFonts w:ascii="Times New Roman" w:hAnsi="Times New Roman" w:cs="Times New Roman"/>
          <w:szCs w:val="24"/>
        </w:rPr>
        <w:t xml:space="preserve">ettore </w:t>
      </w:r>
      <w:r w:rsidR="00C03BA2" w:rsidRPr="006B260B">
        <w:rPr>
          <w:rFonts w:ascii="Times New Roman" w:hAnsi="Times New Roman" w:cs="Times New Roman"/>
          <w:szCs w:val="24"/>
        </w:rPr>
        <w:t xml:space="preserve">“Finanze Tributi e Personale </w:t>
      </w:r>
      <w:r w:rsidRPr="006B260B">
        <w:rPr>
          <w:rFonts w:ascii="Times New Roman" w:hAnsi="Times New Roman" w:cs="Times New Roman"/>
          <w:szCs w:val="24"/>
        </w:rPr>
        <w:t xml:space="preserve"> del Comune di </w:t>
      </w:r>
      <w:r w:rsidR="002A43E8" w:rsidRPr="006B260B">
        <w:rPr>
          <w:rFonts w:ascii="Times New Roman" w:hAnsi="Times New Roman" w:cs="Times New Roman"/>
          <w:szCs w:val="24"/>
        </w:rPr>
        <w:t>Milazzo</w:t>
      </w:r>
      <w:r w:rsidRPr="006B260B">
        <w:rPr>
          <w:rFonts w:ascii="Times New Roman" w:hAnsi="Times New Roman" w:cs="Times New Roman"/>
          <w:szCs w:val="24"/>
        </w:rPr>
        <w:t>.</w:t>
      </w:r>
    </w:p>
    <w:p w:rsidR="002630AB" w:rsidRPr="000547CD" w:rsidRDefault="00F86BED" w:rsidP="006B260B">
      <w:pPr>
        <w:spacing w:line="276" w:lineRule="auto"/>
        <w:ind w:left="0" w:right="14"/>
        <w:rPr>
          <w:rFonts w:ascii="Times New Roman" w:hAnsi="Times New Roman" w:cs="Times New Roman"/>
          <w:szCs w:val="24"/>
        </w:rPr>
      </w:pPr>
      <w:r w:rsidRPr="000547CD">
        <w:rPr>
          <w:rFonts w:ascii="Times New Roman" w:hAnsi="Times New Roman" w:cs="Times New Roman"/>
          <w:szCs w:val="24"/>
        </w:rPr>
        <w:t xml:space="preserve">Eventuali informazioni potranno essere richieste all'Ufficio </w:t>
      </w:r>
      <w:r w:rsidR="00C03BA2" w:rsidRPr="000547CD">
        <w:rPr>
          <w:rFonts w:ascii="Times New Roman" w:hAnsi="Times New Roman" w:cs="Times New Roman"/>
          <w:szCs w:val="24"/>
        </w:rPr>
        <w:t xml:space="preserve">del Personale </w:t>
      </w:r>
      <w:r w:rsidRPr="000547CD">
        <w:rPr>
          <w:rFonts w:ascii="Times New Roman" w:hAnsi="Times New Roman" w:cs="Times New Roman"/>
          <w:szCs w:val="24"/>
        </w:rPr>
        <w:t xml:space="preserve"> del Comune di </w:t>
      </w:r>
      <w:r w:rsidR="002A43E8" w:rsidRPr="000547CD">
        <w:rPr>
          <w:rFonts w:ascii="Times New Roman" w:hAnsi="Times New Roman" w:cs="Times New Roman"/>
          <w:szCs w:val="24"/>
        </w:rPr>
        <w:t>Milazzo</w:t>
      </w:r>
      <w:r w:rsidRPr="000547CD">
        <w:rPr>
          <w:rFonts w:ascii="Times New Roman" w:hAnsi="Times New Roman" w:cs="Times New Roman"/>
          <w:szCs w:val="24"/>
        </w:rPr>
        <w:t xml:space="preserve"> - Tel. </w:t>
      </w:r>
      <w:r w:rsidR="00C03BA2" w:rsidRPr="000547CD">
        <w:rPr>
          <w:rFonts w:ascii="Times New Roman" w:hAnsi="Times New Roman" w:cs="Times New Roman"/>
          <w:szCs w:val="24"/>
        </w:rPr>
        <w:t>0909231</w:t>
      </w:r>
      <w:r w:rsidR="006B260B">
        <w:rPr>
          <w:rFonts w:ascii="Times New Roman" w:hAnsi="Times New Roman" w:cs="Times New Roman"/>
          <w:szCs w:val="24"/>
        </w:rPr>
        <w:t>105</w:t>
      </w:r>
    </w:p>
    <w:p w:rsidR="002630AB" w:rsidRDefault="002630AB" w:rsidP="005A47C3">
      <w:pPr>
        <w:tabs>
          <w:tab w:val="center" w:pos="4244"/>
        </w:tabs>
        <w:spacing w:after="3" w:line="276" w:lineRule="auto"/>
        <w:ind w:left="0" w:right="0" w:firstLine="0"/>
        <w:jc w:val="left"/>
      </w:pPr>
    </w:p>
    <w:sectPr w:rsidR="002630AB" w:rsidSect="006404CD">
      <w:pgSz w:w="11920" w:h="16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D44"/>
    <w:multiLevelType w:val="hybridMultilevel"/>
    <w:tmpl w:val="FFFFFFFF"/>
    <w:lvl w:ilvl="0" w:tplc="C41AC12C">
      <w:start w:val="100"/>
      <w:numFmt w:val="upperRoman"/>
      <w:pStyle w:val="Titolo1"/>
      <w:lvlText w:val="%1"/>
      <w:lvlJc w:val="left"/>
      <w:pPr>
        <w:ind w:left="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3AECC7AA">
      <w:start w:val="1"/>
      <w:numFmt w:val="lowerLetter"/>
      <w:lvlText w:val="%2"/>
      <w:lvlJc w:val="left"/>
      <w:pPr>
        <w:ind w:left="531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49EE8DCA">
      <w:start w:val="1"/>
      <w:numFmt w:val="lowerRoman"/>
      <w:lvlText w:val="%3"/>
      <w:lvlJc w:val="left"/>
      <w:pPr>
        <w:ind w:left="603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F0A69B84">
      <w:start w:val="1"/>
      <w:numFmt w:val="decimal"/>
      <w:lvlText w:val="%4"/>
      <w:lvlJc w:val="left"/>
      <w:pPr>
        <w:ind w:left="675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BB02B69C">
      <w:start w:val="1"/>
      <w:numFmt w:val="lowerLetter"/>
      <w:lvlText w:val="%5"/>
      <w:lvlJc w:val="left"/>
      <w:pPr>
        <w:ind w:left="747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33EC64D8">
      <w:start w:val="1"/>
      <w:numFmt w:val="lowerRoman"/>
      <w:lvlText w:val="%6"/>
      <w:lvlJc w:val="left"/>
      <w:pPr>
        <w:ind w:left="819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51FEDAB4">
      <w:start w:val="1"/>
      <w:numFmt w:val="decimal"/>
      <w:lvlText w:val="%7"/>
      <w:lvlJc w:val="left"/>
      <w:pPr>
        <w:ind w:left="891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A654565E">
      <w:start w:val="1"/>
      <w:numFmt w:val="lowerLetter"/>
      <w:lvlText w:val="%8"/>
      <w:lvlJc w:val="left"/>
      <w:pPr>
        <w:ind w:left="963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D8D29454">
      <w:start w:val="1"/>
      <w:numFmt w:val="lowerRoman"/>
      <w:lvlText w:val="%9"/>
      <w:lvlJc w:val="left"/>
      <w:pPr>
        <w:ind w:left="1035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1">
    <w:nsid w:val="0673189D"/>
    <w:multiLevelType w:val="hybridMultilevel"/>
    <w:tmpl w:val="FFFFFFFF"/>
    <w:lvl w:ilvl="0" w:tplc="E89E9FDA">
      <w:start w:val="1"/>
      <w:numFmt w:val="bullet"/>
      <w:lvlText w:val="-"/>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42F92A">
      <w:start w:val="1"/>
      <w:numFmt w:val="bullet"/>
      <w:lvlText w:val="o"/>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6FA19A8">
      <w:start w:val="1"/>
      <w:numFmt w:val="bullet"/>
      <w:lvlText w:val="▪"/>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184F6E">
      <w:start w:val="1"/>
      <w:numFmt w:val="bullet"/>
      <w:lvlText w:val="•"/>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B4C342">
      <w:start w:val="1"/>
      <w:numFmt w:val="bullet"/>
      <w:lvlText w:val="o"/>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84213D2">
      <w:start w:val="1"/>
      <w:numFmt w:val="bullet"/>
      <w:lvlText w:val="▪"/>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BAF9A8">
      <w:start w:val="1"/>
      <w:numFmt w:val="bullet"/>
      <w:lvlText w:val="•"/>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CC182C">
      <w:start w:val="1"/>
      <w:numFmt w:val="bullet"/>
      <w:lvlText w:val="o"/>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2C3FD0">
      <w:start w:val="1"/>
      <w:numFmt w:val="bullet"/>
      <w:lvlText w:val="▪"/>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32D14489"/>
    <w:multiLevelType w:val="hybridMultilevel"/>
    <w:tmpl w:val="FFFFFFFF"/>
    <w:lvl w:ilvl="0" w:tplc="1D3E3EDC">
      <w:start w:val="1"/>
      <w:numFmt w:val="bullet"/>
      <w:lvlText w:val="-"/>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EAAF3E">
      <w:start w:val="1"/>
      <w:numFmt w:val="bullet"/>
      <w:lvlText w:val="o"/>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28E2974">
      <w:start w:val="1"/>
      <w:numFmt w:val="bullet"/>
      <w:lvlText w:val="▪"/>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52820F8">
      <w:start w:val="1"/>
      <w:numFmt w:val="bullet"/>
      <w:lvlText w:val="•"/>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4D25580">
      <w:start w:val="1"/>
      <w:numFmt w:val="bullet"/>
      <w:lvlText w:val="o"/>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62CD540">
      <w:start w:val="1"/>
      <w:numFmt w:val="bullet"/>
      <w:lvlText w:val="▪"/>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B808432">
      <w:start w:val="1"/>
      <w:numFmt w:val="bullet"/>
      <w:lvlText w:val="•"/>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1D8D9FC">
      <w:start w:val="1"/>
      <w:numFmt w:val="bullet"/>
      <w:lvlText w:val="o"/>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BB2B458">
      <w:start w:val="1"/>
      <w:numFmt w:val="bullet"/>
      <w:lvlText w:val="▪"/>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375A24F7"/>
    <w:multiLevelType w:val="hybridMultilevel"/>
    <w:tmpl w:val="FFFFFFFF"/>
    <w:lvl w:ilvl="0" w:tplc="BFC2E84E">
      <w:start w:val="1"/>
      <w:numFmt w:val="bullet"/>
      <w:lvlText w:val="-"/>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1F48526">
      <w:start w:val="1"/>
      <w:numFmt w:val="bullet"/>
      <w:lvlText w:val="o"/>
      <w:lvlJc w:val="left"/>
      <w:pPr>
        <w:ind w:left="13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4FC0B08">
      <w:start w:val="1"/>
      <w:numFmt w:val="bullet"/>
      <w:lvlText w:val="▪"/>
      <w:lvlJc w:val="left"/>
      <w:pPr>
        <w:ind w:left="20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7F09158">
      <w:start w:val="1"/>
      <w:numFmt w:val="bullet"/>
      <w:lvlText w:val="•"/>
      <w:lvlJc w:val="left"/>
      <w:pPr>
        <w:ind w:left="28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9FE6F4E">
      <w:start w:val="1"/>
      <w:numFmt w:val="bullet"/>
      <w:lvlText w:val="o"/>
      <w:lvlJc w:val="left"/>
      <w:pPr>
        <w:ind w:left="35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75EE958">
      <w:start w:val="1"/>
      <w:numFmt w:val="bullet"/>
      <w:lvlText w:val="▪"/>
      <w:lvlJc w:val="left"/>
      <w:pPr>
        <w:ind w:left="42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6666720">
      <w:start w:val="1"/>
      <w:numFmt w:val="bullet"/>
      <w:lvlText w:val="•"/>
      <w:lvlJc w:val="left"/>
      <w:pPr>
        <w:ind w:left="49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5EA803C">
      <w:start w:val="1"/>
      <w:numFmt w:val="bullet"/>
      <w:lvlText w:val="o"/>
      <w:lvlJc w:val="left"/>
      <w:pPr>
        <w:ind w:left="56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02CBC92">
      <w:start w:val="1"/>
      <w:numFmt w:val="bullet"/>
      <w:lvlText w:val="▪"/>
      <w:lvlJc w:val="left"/>
      <w:pPr>
        <w:ind w:left="64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nsid w:val="3AE76763"/>
    <w:multiLevelType w:val="hybridMultilevel"/>
    <w:tmpl w:val="FFFFFFFF"/>
    <w:lvl w:ilvl="0" w:tplc="3A58C9CE">
      <w:start w:val="1"/>
      <w:numFmt w:val="lowerLetter"/>
      <w:lvlText w:val="%1)"/>
      <w:lvlJc w:val="left"/>
      <w:pPr>
        <w:ind w:left="2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71AE668">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DCCDCE0">
      <w:start w:val="1"/>
      <w:numFmt w:val="lowerRoman"/>
      <w:lvlText w:val="%3"/>
      <w:lvlJc w:val="left"/>
      <w:pPr>
        <w:ind w:left="1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50EF0A2">
      <w:start w:val="1"/>
      <w:numFmt w:val="decimal"/>
      <w:lvlText w:val="%4"/>
      <w:lvlJc w:val="left"/>
      <w:pPr>
        <w:ind w:left="2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9E6B1BC">
      <w:start w:val="1"/>
      <w:numFmt w:val="lowerLetter"/>
      <w:lvlText w:val="%5"/>
      <w:lvlJc w:val="left"/>
      <w:pPr>
        <w:ind w:left="3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2AA9B8">
      <w:start w:val="1"/>
      <w:numFmt w:val="lowerRoman"/>
      <w:lvlText w:val="%6"/>
      <w:lvlJc w:val="left"/>
      <w:pPr>
        <w:ind w:left="3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BEA6C2">
      <w:start w:val="1"/>
      <w:numFmt w:val="decimal"/>
      <w:lvlText w:val="%7"/>
      <w:lvlJc w:val="left"/>
      <w:pPr>
        <w:ind w:left="4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9146952">
      <w:start w:val="1"/>
      <w:numFmt w:val="lowerLetter"/>
      <w:lvlText w:val="%8"/>
      <w:lvlJc w:val="left"/>
      <w:pPr>
        <w:ind w:left="5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7AF6C2">
      <w:start w:val="1"/>
      <w:numFmt w:val="lowerRoman"/>
      <w:lvlText w:val="%9"/>
      <w:lvlJc w:val="left"/>
      <w:pPr>
        <w:ind w:left="6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70FB0B2D"/>
    <w:multiLevelType w:val="hybridMultilevel"/>
    <w:tmpl w:val="FFFFFFFF"/>
    <w:lvl w:ilvl="0" w:tplc="03F08E4C">
      <w:start w:val="1"/>
      <w:numFmt w:val="bullet"/>
      <w:lvlText w:val="-"/>
      <w:lvlJc w:val="left"/>
      <w:pPr>
        <w:ind w:left="1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206DCD2">
      <w:start w:val="1"/>
      <w:numFmt w:val="bullet"/>
      <w:lvlText w:val="o"/>
      <w:lvlJc w:val="left"/>
      <w:pPr>
        <w:ind w:left="10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6A4354">
      <w:start w:val="1"/>
      <w:numFmt w:val="bullet"/>
      <w:lvlText w:val="▪"/>
      <w:lvlJc w:val="left"/>
      <w:pPr>
        <w:ind w:left="18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9B03812">
      <w:start w:val="1"/>
      <w:numFmt w:val="bullet"/>
      <w:lvlText w:val="•"/>
      <w:lvlJc w:val="left"/>
      <w:pPr>
        <w:ind w:left="25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826B5A">
      <w:start w:val="1"/>
      <w:numFmt w:val="bullet"/>
      <w:lvlText w:val="o"/>
      <w:lvlJc w:val="left"/>
      <w:pPr>
        <w:ind w:left="32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7206ADA">
      <w:start w:val="1"/>
      <w:numFmt w:val="bullet"/>
      <w:lvlText w:val="▪"/>
      <w:lvlJc w:val="left"/>
      <w:pPr>
        <w:ind w:left="39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42CA30">
      <w:start w:val="1"/>
      <w:numFmt w:val="bullet"/>
      <w:lvlText w:val="•"/>
      <w:lvlJc w:val="left"/>
      <w:pPr>
        <w:ind w:left="46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E94AA9E">
      <w:start w:val="1"/>
      <w:numFmt w:val="bullet"/>
      <w:lvlText w:val="o"/>
      <w:lvlJc w:val="left"/>
      <w:pPr>
        <w:ind w:left="54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3BC614E">
      <w:start w:val="1"/>
      <w:numFmt w:val="bullet"/>
      <w:lvlText w:val="▪"/>
      <w:lvlJc w:val="left"/>
      <w:pPr>
        <w:ind w:left="6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2630AB"/>
    <w:rsid w:val="000547CD"/>
    <w:rsid w:val="00066395"/>
    <w:rsid w:val="00091DFE"/>
    <w:rsid w:val="000D1C95"/>
    <w:rsid w:val="00155F05"/>
    <w:rsid w:val="00173ECC"/>
    <w:rsid w:val="002572D8"/>
    <w:rsid w:val="002630AB"/>
    <w:rsid w:val="002A43E8"/>
    <w:rsid w:val="0031673C"/>
    <w:rsid w:val="003B11DB"/>
    <w:rsid w:val="004A77F6"/>
    <w:rsid w:val="00507862"/>
    <w:rsid w:val="00533F78"/>
    <w:rsid w:val="005A47C3"/>
    <w:rsid w:val="005B2186"/>
    <w:rsid w:val="005E05DE"/>
    <w:rsid w:val="005E0B6C"/>
    <w:rsid w:val="00606F6A"/>
    <w:rsid w:val="006404CD"/>
    <w:rsid w:val="006B260B"/>
    <w:rsid w:val="006E3995"/>
    <w:rsid w:val="007A502F"/>
    <w:rsid w:val="00807D98"/>
    <w:rsid w:val="00865C54"/>
    <w:rsid w:val="00A070AE"/>
    <w:rsid w:val="00A646EB"/>
    <w:rsid w:val="00A77DCA"/>
    <w:rsid w:val="00B31325"/>
    <w:rsid w:val="00C03BA2"/>
    <w:rsid w:val="00C75915"/>
    <w:rsid w:val="00D11BEF"/>
    <w:rsid w:val="00DF4126"/>
    <w:rsid w:val="00E348B4"/>
    <w:rsid w:val="00EC0A26"/>
    <w:rsid w:val="00F86B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04CD"/>
    <w:pPr>
      <w:spacing w:after="5" w:line="225" w:lineRule="auto"/>
      <w:ind w:left="43" w:right="192" w:firstLine="4"/>
      <w:jc w:val="both"/>
    </w:pPr>
    <w:rPr>
      <w:rFonts w:ascii="Calibri" w:eastAsia="Calibri" w:hAnsi="Calibri" w:cs="Calibri"/>
      <w:color w:val="000000"/>
      <w:sz w:val="24"/>
    </w:rPr>
  </w:style>
  <w:style w:type="paragraph" w:styleId="Titolo1">
    <w:name w:val="heading 1"/>
    <w:next w:val="Normale"/>
    <w:link w:val="Titolo1Carattere"/>
    <w:uiPriority w:val="9"/>
    <w:qFormat/>
    <w:rsid w:val="006404CD"/>
    <w:pPr>
      <w:keepNext/>
      <w:keepLines/>
      <w:numPr>
        <w:numId w:val="6"/>
      </w:numPr>
      <w:spacing w:after="145"/>
      <w:ind w:left="10" w:right="106" w:hanging="10"/>
      <w:outlineLvl w:val="0"/>
    </w:pPr>
    <w:rPr>
      <w:rFonts w:ascii="Calibri" w:eastAsia="Calibri" w:hAnsi="Calibri" w:cs="Calibri"/>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404CD"/>
    <w:rPr>
      <w:rFonts w:ascii="Calibri" w:eastAsia="Calibri" w:hAnsi="Calibri" w:cs="Calibri"/>
      <w:color w:val="000000"/>
      <w:sz w:val="28"/>
    </w:rPr>
  </w:style>
  <w:style w:type="paragraph" w:styleId="Testofumetto">
    <w:name w:val="Balloon Text"/>
    <w:basedOn w:val="Normale"/>
    <w:link w:val="TestofumettoCarattere"/>
    <w:uiPriority w:val="99"/>
    <w:semiHidden/>
    <w:unhideWhenUsed/>
    <w:rsid w:val="000D1C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C95"/>
    <w:rPr>
      <w:rFonts w:ascii="Tahoma" w:eastAsia="Calibri" w:hAnsi="Tahoma" w:cs="Tahoma"/>
      <w:color w:val="000000"/>
      <w:sz w:val="16"/>
      <w:szCs w:val="16"/>
    </w:rPr>
  </w:style>
  <w:style w:type="paragraph" w:styleId="NormaleWeb">
    <w:name w:val="Normal (Web)"/>
    <w:basedOn w:val="Normale"/>
    <w:uiPriority w:val="99"/>
    <w:semiHidden/>
    <w:unhideWhenUsed/>
    <w:rsid w:val="002A43E8"/>
    <w:pPr>
      <w:spacing w:before="100" w:beforeAutospacing="1" w:after="119" w:line="240" w:lineRule="auto"/>
      <w:ind w:left="0" w:right="0" w:firstLine="0"/>
      <w:jc w:val="left"/>
    </w:pPr>
    <w:rPr>
      <w:rFonts w:ascii="Times New Roman" w:eastAsia="Times New Roman" w:hAnsi="Times New Roman" w:cs="Times New Roman"/>
      <w:color w:val="auto"/>
      <w:szCs w:val="24"/>
    </w:rPr>
  </w:style>
  <w:style w:type="paragraph" w:styleId="Paragrafoelenco">
    <w:name w:val="List Paragraph"/>
    <w:basedOn w:val="Normale"/>
    <w:uiPriority w:val="34"/>
    <w:qFormat/>
    <w:rsid w:val="00EC0A26"/>
    <w:pPr>
      <w:ind w:left="720"/>
      <w:contextualSpacing/>
    </w:pPr>
  </w:style>
</w:styles>
</file>

<file path=word/webSettings.xml><?xml version="1.0" encoding="utf-8"?>
<w:webSettings xmlns:r="http://schemas.openxmlformats.org/officeDocument/2006/relationships" xmlns:w="http://schemas.openxmlformats.org/wordprocessingml/2006/main">
  <w:divs>
    <w:div w:id="52286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C70E8-76B6-46F6-A88B-9E4D5F9C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1894</Words>
  <Characters>10800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t.lopresti</cp:lastModifiedBy>
  <cp:revision>10</cp:revision>
  <cp:lastPrinted>2021-05-03T09:09:00Z</cp:lastPrinted>
  <dcterms:created xsi:type="dcterms:W3CDTF">2021-04-27T20:08:00Z</dcterms:created>
  <dcterms:modified xsi:type="dcterms:W3CDTF">2021-05-04T10:30:00Z</dcterms:modified>
</cp:coreProperties>
</file>