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D4" w:rsidRDefault="00B73D12">
      <w:pPr>
        <w:spacing w:before="51"/>
        <w:ind w:left="1634" w:right="771"/>
        <w:jc w:val="center"/>
        <w:rPr>
          <w:b/>
          <w:i/>
          <w:sz w:val="28"/>
        </w:rPr>
      </w:pPr>
      <w:r>
        <w:rPr>
          <w:noProof/>
          <w:lang w:bidi="ar-SA"/>
        </w:rPr>
        <w:drawing>
          <wp:anchor distT="0" distB="0" distL="0" distR="0" simplePos="0" relativeHeight="251659264" behindDoc="0" locked="0" layoutInCell="1" allowOverlap="1">
            <wp:simplePos x="0" y="0"/>
            <wp:positionH relativeFrom="page">
              <wp:posOffset>2813685</wp:posOffset>
            </wp:positionH>
            <wp:positionV relativeFrom="paragraph">
              <wp:posOffset>2632</wp:posOffset>
            </wp:positionV>
            <wp:extent cx="394969" cy="4940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94969" cy="494029"/>
                    </a:xfrm>
                    <a:prstGeom prst="rect">
                      <a:avLst/>
                    </a:prstGeom>
                  </pic:spPr>
                </pic:pic>
              </a:graphicData>
            </a:graphic>
          </wp:anchor>
        </w:drawing>
      </w:r>
      <w:r>
        <w:rPr>
          <w:b/>
          <w:i/>
          <w:sz w:val="28"/>
        </w:rPr>
        <w:t>Regione Sicilia</w:t>
      </w:r>
    </w:p>
    <w:p w:rsidR="007C52D4" w:rsidRDefault="007C52D4">
      <w:pPr>
        <w:pStyle w:val="Corpotesto"/>
        <w:rPr>
          <w:b/>
          <w:i/>
          <w:sz w:val="20"/>
        </w:rPr>
      </w:pPr>
    </w:p>
    <w:p w:rsidR="007C52D4" w:rsidRDefault="00B73D12">
      <w:pPr>
        <w:pStyle w:val="Corpotesto"/>
        <w:spacing w:before="4"/>
        <w:rPr>
          <w:b/>
          <w:i/>
          <w:sz w:val="16"/>
        </w:rPr>
      </w:pPr>
      <w:bookmarkStart w:id="0" w:name="_GoBack"/>
      <w:bookmarkEnd w:id="0"/>
      <w:r>
        <w:rPr>
          <w:noProof/>
          <w:lang w:bidi="ar-SA"/>
        </w:rPr>
        <w:drawing>
          <wp:anchor distT="0" distB="0" distL="0" distR="0" simplePos="0" relativeHeight="251660288" behindDoc="0" locked="0" layoutInCell="1" allowOverlap="1">
            <wp:simplePos x="0" y="0"/>
            <wp:positionH relativeFrom="page">
              <wp:posOffset>3195981</wp:posOffset>
            </wp:positionH>
            <wp:positionV relativeFrom="paragraph">
              <wp:posOffset>164639</wp:posOffset>
            </wp:positionV>
            <wp:extent cx="884384" cy="90611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884384" cy="906113"/>
                    </a:xfrm>
                    <a:prstGeom prst="rect">
                      <a:avLst/>
                    </a:prstGeom>
                  </pic:spPr>
                </pic:pic>
              </a:graphicData>
            </a:graphic>
          </wp:anchor>
        </w:drawing>
      </w:r>
    </w:p>
    <w:p w:rsidR="007C52D4" w:rsidRDefault="007C52D4">
      <w:pPr>
        <w:pStyle w:val="Corpotesto"/>
        <w:spacing w:before="11"/>
        <w:rPr>
          <w:b/>
          <w:i/>
          <w:sz w:val="8"/>
        </w:rPr>
      </w:pPr>
    </w:p>
    <w:p w:rsidR="007C52D4" w:rsidRDefault="00B73D12">
      <w:pPr>
        <w:spacing w:before="76"/>
        <w:ind w:left="1634" w:right="1234"/>
        <w:jc w:val="center"/>
        <w:rPr>
          <w:rFonts w:ascii="Times New Roman" w:hAnsi="Times New Roman"/>
          <w:sz w:val="56"/>
        </w:rPr>
      </w:pPr>
      <w:r>
        <w:rPr>
          <w:rFonts w:ascii="Times New Roman" w:hAnsi="Times New Roman"/>
          <w:color w:val="333333"/>
          <w:sz w:val="56"/>
        </w:rPr>
        <w:t>Municipio della Città di Milazzo</w:t>
      </w:r>
    </w:p>
    <w:p w:rsidR="00AE5E25" w:rsidRDefault="00B73D12" w:rsidP="001829C6">
      <w:pPr>
        <w:spacing w:before="9" w:line="436" w:lineRule="auto"/>
        <w:ind w:left="4426" w:right="1678" w:hanging="999"/>
        <w:rPr>
          <w:rFonts w:ascii="Tahoma" w:eastAsia="Tahoma" w:hAnsi="Tahoma" w:cs="Arial"/>
        </w:rPr>
      </w:pPr>
      <w:r>
        <w:rPr>
          <w:color w:val="333333"/>
          <w:sz w:val="28"/>
        </w:rPr>
        <w:t xml:space="preserve">5° Settore Lavori Pubblici e Patrimonio </w:t>
      </w:r>
      <w:r w:rsidRPr="00AE5E25">
        <w:rPr>
          <w:sz w:val="32"/>
          <w:szCs w:val="32"/>
        </w:rPr>
        <w:t xml:space="preserve">CIG </w:t>
      </w:r>
      <w:r w:rsidR="00AE5E25" w:rsidRPr="00AE5E25">
        <w:rPr>
          <w:rFonts w:ascii="Tahoma" w:eastAsia="Tahoma" w:hAnsi="Tahoma" w:cs="Arial"/>
          <w:sz w:val="32"/>
          <w:szCs w:val="32"/>
        </w:rPr>
        <w:t xml:space="preserve"> </w:t>
      </w:r>
      <w:r w:rsidR="009D1A61">
        <w:rPr>
          <w:rFonts w:ascii="Tahoma" w:eastAsia="Tahoma" w:hAnsi="Tahoma" w:cs="Arial"/>
          <w:sz w:val="32"/>
          <w:szCs w:val="32"/>
        </w:rPr>
        <w:t>8289364791</w:t>
      </w:r>
    </w:p>
    <w:p w:rsidR="007C52D4" w:rsidRDefault="00B73D12" w:rsidP="001829C6">
      <w:pPr>
        <w:spacing w:before="9" w:line="436" w:lineRule="auto"/>
        <w:ind w:left="4426" w:right="1678" w:hanging="999"/>
        <w:rPr>
          <w:b/>
          <w:sz w:val="32"/>
        </w:rPr>
      </w:pPr>
      <w:r w:rsidRPr="002B5A9C">
        <w:rPr>
          <w:b/>
          <w:sz w:val="32"/>
          <w14:shadow w14:blurRad="50800" w14:dist="38100" w14:dir="2700000" w14:sx="100000" w14:sy="100000" w14:kx="0" w14:ky="0" w14:algn="tl">
            <w14:srgbClr w14:val="000000">
              <w14:alpha w14:val="60000"/>
            </w14:srgbClr>
          </w14:shadow>
        </w:rPr>
        <w:t>D</w:t>
      </w:r>
      <w:r>
        <w:rPr>
          <w:b/>
          <w:sz w:val="32"/>
        </w:rPr>
        <w:t xml:space="preserve"> </w:t>
      </w:r>
      <w:r w:rsidRPr="002B5A9C">
        <w:rPr>
          <w:b/>
          <w:sz w:val="32"/>
          <w14:shadow w14:blurRad="50800" w14:dist="38100" w14:dir="2700000" w14:sx="100000" w14:sy="100000" w14:kx="0" w14:ky="0" w14:algn="tl">
            <w14:srgbClr w14:val="000000">
              <w14:alpha w14:val="60000"/>
            </w14:srgbClr>
          </w14:shadow>
        </w:rPr>
        <w:t>i</w:t>
      </w:r>
      <w:r>
        <w:rPr>
          <w:b/>
          <w:sz w:val="32"/>
        </w:rPr>
        <w:t xml:space="preserve"> </w:t>
      </w:r>
      <w:r w:rsidRPr="002B5A9C">
        <w:rPr>
          <w:b/>
          <w:sz w:val="32"/>
          <w14:shadow w14:blurRad="50800" w14:dist="38100" w14:dir="2700000" w14:sx="100000" w14:sy="100000" w14:kx="0" w14:ky="0" w14:algn="tl">
            <w14:srgbClr w14:val="000000">
              <w14:alpha w14:val="60000"/>
            </w14:srgbClr>
          </w14:shadow>
        </w:rPr>
        <w:t>s</w:t>
      </w:r>
      <w:r>
        <w:rPr>
          <w:b/>
          <w:sz w:val="32"/>
        </w:rPr>
        <w:t xml:space="preserve"> </w:t>
      </w:r>
      <w:r w:rsidRPr="002B5A9C">
        <w:rPr>
          <w:b/>
          <w:sz w:val="32"/>
          <w14:shadow w14:blurRad="50800" w14:dist="38100" w14:dir="2700000" w14:sx="100000" w14:sy="100000" w14:kx="0" w14:ky="0" w14:algn="tl">
            <w14:srgbClr w14:val="000000">
              <w14:alpha w14:val="60000"/>
            </w14:srgbClr>
          </w14:shadow>
        </w:rPr>
        <w:t>c</w:t>
      </w:r>
      <w:r>
        <w:rPr>
          <w:b/>
          <w:sz w:val="32"/>
        </w:rPr>
        <w:t xml:space="preserve"> </w:t>
      </w:r>
      <w:r w:rsidRPr="002B5A9C">
        <w:rPr>
          <w:b/>
          <w:sz w:val="32"/>
          <w14:shadow w14:blurRad="50800" w14:dist="38100" w14:dir="2700000" w14:sx="100000" w14:sy="100000" w14:kx="0" w14:ky="0" w14:algn="tl">
            <w14:srgbClr w14:val="000000">
              <w14:alpha w14:val="60000"/>
            </w14:srgbClr>
          </w14:shadow>
        </w:rPr>
        <w:t>i</w:t>
      </w:r>
      <w:r>
        <w:rPr>
          <w:b/>
          <w:sz w:val="32"/>
        </w:rPr>
        <w:t xml:space="preserve"> </w:t>
      </w:r>
      <w:r w:rsidRPr="002B5A9C">
        <w:rPr>
          <w:b/>
          <w:sz w:val="32"/>
          <w14:shadow w14:blurRad="50800" w14:dist="38100" w14:dir="2700000" w14:sx="100000" w14:sy="100000" w14:kx="0" w14:ky="0" w14:algn="tl">
            <w14:srgbClr w14:val="000000">
              <w14:alpha w14:val="60000"/>
            </w14:srgbClr>
          </w14:shadow>
        </w:rPr>
        <w:t>p</w:t>
      </w:r>
      <w:r>
        <w:rPr>
          <w:b/>
          <w:sz w:val="32"/>
        </w:rPr>
        <w:t xml:space="preserve"> </w:t>
      </w:r>
      <w:r w:rsidRPr="002B5A9C">
        <w:rPr>
          <w:b/>
          <w:sz w:val="32"/>
          <w14:shadow w14:blurRad="50800" w14:dist="38100" w14:dir="2700000" w14:sx="100000" w14:sy="100000" w14:kx="0" w14:ky="0" w14:algn="tl">
            <w14:srgbClr w14:val="000000">
              <w14:alpha w14:val="60000"/>
            </w14:srgbClr>
          </w14:shadow>
        </w:rPr>
        <w:t>l</w:t>
      </w:r>
      <w:r>
        <w:rPr>
          <w:b/>
          <w:sz w:val="32"/>
        </w:rPr>
        <w:t xml:space="preserve"> </w:t>
      </w:r>
      <w:r w:rsidRPr="002B5A9C">
        <w:rPr>
          <w:b/>
          <w:sz w:val="32"/>
          <w14:shadow w14:blurRad="50800" w14:dist="38100" w14:dir="2700000" w14:sx="100000" w14:sy="100000" w14:kx="0" w14:ky="0" w14:algn="tl">
            <w14:srgbClr w14:val="000000">
              <w14:alpha w14:val="60000"/>
            </w14:srgbClr>
          </w14:shadow>
        </w:rPr>
        <w:t>i</w:t>
      </w:r>
      <w:r>
        <w:rPr>
          <w:b/>
          <w:sz w:val="32"/>
        </w:rPr>
        <w:t xml:space="preserve"> </w:t>
      </w:r>
      <w:r w:rsidRPr="002B5A9C">
        <w:rPr>
          <w:b/>
          <w:sz w:val="32"/>
          <w14:shadow w14:blurRad="50800" w14:dist="38100" w14:dir="2700000" w14:sx="100000" w14:sy="100000" w14:kx="0" w14:ky="0" w14:algn="tl">
            <w14:srgbClr w14:val="000000">
              <w14:alpha w14:val="60000"/>
            </w14:srgbClr>
          </w14:shadow>
        </w:rPr>
        <w:t>n</w:t>
      </w:r>
      <w:r>
        <w:rPr>
          <w:b/>
          <w:sz w:val="32"/>
        </w:rPr>
        <w:t xml:space="preserve"> </w:t>
      </w:r>
      <w:r w:rsidRPr="002B5A9C">
        <w:rPr>
          <w:b/>
          <w:sz w:val="32"/>
          <w14:shadow w14:blurRad="50800" w14:dist="38100" w14:dir="2700000" w14:sx="100000" w14:sy="100000" w14:kx="0" w14:ky="0" w14:algn="tl">
            <w14:srgbClr w14:val="000000">
              <w14:alpha w14:val="60000"/>
            </w14:srgbClr>
          </w14:shadow>
        </w:rPr>
        <w:t>a</w:t>
      </w:r>
      <w:r>
        <w:rPr>
          <w:b/>
          <w:sz w:val="32"/>
        </w:rPr>
        <w:t xml:space="preserve"> </w:t>
      </w:r>
      <w:r w:rsidRPr="002B5A9C">
        <w:rPr>
          <w:b/>
          <w:sz w:val="32"/>
          <w14:shadow w14:blurRad="50800" w14:dist="38100" w14:dir="2700000" w14:sx="100000" w14:sy="100000" w14:kx="0" w14:ky="0" w14:algn="tl">
            <w14:srgbClr w14:val="000000">
              <w14:alpha w14:val="60000"/>
            </w14:srgbClr>
          </w14:shadow>
        </w:rPr>
        <w:t>r</w:t>
      </w:r>
      <w:r>
        <w:rPr>
          <w:b/>
          <w:sz w:val="32"/>
        </w:rPr>
        <w:t xml:space="preserve"> </w:t>
      </w:r>
      <w:r w:rsidRPr="002B5A9C">
        <w:rPr>
          <w:b/>
          <w:sz w:val="32"/>
          <w14:shadow w14:blurRad="50800" w14:dist="38100" w14:dir="2700000" w14:sx="100000" w14:sy="100000" w14:kx="0" w14:ky="0" w14:algn="tl">
            <w14:srgbClr w14:val="000000">
              <w14:alpha w14:val="60000"/>
            </w14:srgbClr>
          </w14:shadow>
        </w:rPr>
        <w:t>e</w:t>
      </w:r>
      <w:r>
        <w:rPr>
          <w:b/>
          <w:sz w:val="32"/>
        </w:rPr>
        <w:t xml:space="preserve"> </w:t>
      </w:r>
      <w:r w:rsidR="001829C6">
        <w:rPr>
          <w:b/>
          <w:sz w:val="32"/>
        </w:rPr>
        <w:t xml:space="preserve"> di  </w:t>
      </w:r>
      <w:r w:rsidRPr="002B5A9C">
        <w:rPr>
          <w:b/>
          <w:sz w:val="32"/>
          <w14:shadow w14:blurRad="50800" w14:dist="38100" w14:dir="2700000" w14:sx="100000" w14:sy="100000" w14:kx="0" w14:ky="0" w14:algn="tl">
            <w14:srgbClr w14:val="000000">
              <w14:alpha w14:val="60000"/>
            </w14:srgbClr>
          </w14:shadow>
        </w:rPr>
        <w:t>R</w:t>
      </w:r>
      <w:r>
        <w:rPr>
          <w:b/>
          <w:sz w:val="32"/>
        </w:rPr>
        <w:t xml:space="preserve"> </w:t>
      </w:r>
      <w:r w:rsidRPr="002B5A9C">
        <w:rPr>
          <w:b/>
          <w:sz w:val="32"/>
          <w14:shadow w14:blurRad="50800" w14:dist="38100" w14:dir="2700000" w14:sx="100000" w14:sy="100000" w14:kx="0" w14:ky="0" w14:algn="tl">
            <w14:srgbClr w14:val="000000">
              <w14:alpha w14:val="60000"/>
            </w14:srgbClr>
          </w14:shadow>
        </w:rPr>
        <w:t>D</w:t>
      </w:r>
      <w:r>
        <w:rPr>
          <w:b/>
          <w:sz w:val="32"/>
        </w:rPr>
        <w:t xml:space="preserve"> </w:t>
      </w:r>
      <w:r w:rsidRPr="002B5A9C">
        <w:rPr>
          <w:b/>
          <w:sz w:val="32"/>
          <w14:shadow w14:blurRad="50800" w14:dist="38100" w14:dir="2700000" w14:sx="100000" w14:sy="100000" w14:kx="0" w14:ky="0" w14:algn="tl">
            <w14:srgbClr w14:val="000000">
              <w14:alpha w14:val="60000"/>
            </w14:srgbClr>
          </w14:shadow>
        </w:rPr>
        <w:t>O</w:t>
      </w:r>
    </w:p>
    <w:p w:rsidR="007C52D4" w:rsidRDefault="007C52D4">
      <w:pPr>
        <w:pStyle w:val="Corpotesto"/>
        <w:spacing w:before="5"/>
        <w:rPr>
          <w:b/>
          <w:sz w:val="29"/>
        </w:rPr>
      </w:pPr>
    </w:p>
    <w:p w:rsidR="007C52D4" w:rsidRDefault="00B73D12" w:rsidP="005C6997">
      <w:pPr>
        <w:pStyle w:val="Titolo2"/>
        <w:ind w:left="1560" w:firstLine="283"/>
        <w:jc w:val="left"/>
        <w:rPr>
          <w:rFonts w:ascii="Tahoma"/>
        </w:rPr>
      </w:pPr>
      <w:r>
        <w:rPr>
          <w:rFonts w:ascii="Tahoma"/>
        </w:rPr>
        <w:t>MANUTENZIONE DE</w:t>
      </w:r>
      <w:r w:rsidR="005C6997">
        <w:rPr>
          <w:rFonts w:ascii="Tahoma"/>
        </w:rPr>
        <w:t xml:space="preserve">LLA SEGNALETICA ORIZZONTALE E VERTICALE </w:t>
      </w:r>
    </w:p>
    <w:p w:rsidR="007C52D4" w:rsidRDefault="007C52D4">
      <w:pPr>
        <w:pStyle w:val="Corpotesto"/>
        <w:spacing w:before="11"/>
        <w:rPr>
          <w:rFonts w:ascii="Tahoma"/>
          <w:sz w:val="24"/>
        </w:rPr>
      </w:pPr>
    </w:p>
    <w:p w:rsidR="007C52D4" w:rsidRDefault="00B73D12">
      <w:pPr>
        <w:ind w:left="1634" w:right="1236"/>
        <w:jc w:val="center"/>
        <w:rPr>
          <w:rFonts w:ascii="Book Antiqua"/>
          <w:sz w:val="24"/>
        </w:rPr>
      </w:pPr>
      <w:r>
        <w:rPr>
          <w:rFonts w:ascii="Book Antiqua"/>
          <w:sz w:val="24"/>
        </w:rPr>
        <w:t>ACCORDO QUADRO CON UN UNICO OPERATORE ECONOMICO EX ART.54 DEL D.LGS.N.50/2016 E SS.MM.II</w:t>
      </w:r>
    </w:p>
    <w:p w:rsidR="007C52D4" w:rsidRDefault="007C52D4">
      <w:pPr>
        <w:pStyle w:val="Corpotesto"/>
        <w:rPr>
          <w:rFonts w:ascii="Book Antiqua"/>
          <w:sz w:val="28"/>
        </w:rPr>
      </w:pPr>
    </w:p>
    <w:p w:rsidR="007C52D4" w:rsidRDefault="007C52D4">
      <w:pPr>
        <w:pStyle w:val="Corpotesto"/>
        <w:spacing w:before="9"/>
        <w:rPr>
          <w:rFonts w:ascii="Book Antiqua"/>
          <w:sz w:val="25"/>
        </w:rPr>
      </w:pPr>
    </w:p>
    <w:p w:rsidR="007C52D4" w:rsidRDefault="00B73D12">
      <w:pPr>
        <w:ind w:left="513"/>
        <w:jc w:val="both"/>
        <w:rPr>
          <w:b/>
          <w:sz w:val="18"/>
        </w:rPr>
      </w:pPr>
      <w:r>
        <w:rPr>
          <w:b/>
          <w:sz w:val="18"/>
          <w:u w:val="single"/>
        </w:rPr>
        <w:t>A V V ER T E N Z E</w:t>
      </w:r>
      <w:r>
        <w:rPr>
          <w:b/>
          <w:sz w:val="18"/>
        </w:rPr>
        <w:t xml:space="preserve"> :</w:t>
      </w:r>
    </w:p>
    <w:p w:rsidR="007C52D4" w:rsidRDefault="00B73D12">
      <w:pPr>
        <w:ind w:left="513"/>
        <w:jc w:val="both"/>
        <w:rPr>
          <w:sz w:val="20"/>
        </w:rPr>
      </w:pPr>
      <w:r>
        <w:rPr>
          <w:sz w:val="20"/>
        </w:rPr>
        <w:t>In tutti i casi in cui nel presente disciplinare viene indicato:</w:t>
      </w:r>
    </w:p>
    <w:p w:rsidR="007C52D4" w:rsidRDefault="00B73D12">
      <w:pPr>
        <w:pStyle w:val="Paragrafoelenco"/>
        <w:numPr>
          <w:ilvl w:val="0"/>
          <w:numId w:val="12"/>
        </w:numPr>
        <w:tabs>
          <w:tab w:val="left" w:pos="942"/>
        </w:tabs>
        <w:spacing w:before="119"/>
        <w:ind w:right="168"/>
        <w:rPr>
          <w:i/>
          <w:color w:val="FF0000"/>
          <w:sz w:val="18"/>
        </w:rPr>
      </w:pPr>
      <w:r>
        <w:rPr>
          <w:i/>
          <w:sz w:val="20"/>
        </w:rPr>
        <w:t>“Codice dei Contratti</w:t>
      </w:r>
      <w:r>
        <w:rPr>
          <w:sz w:val="20"/>
        </w:rPr>
        <w:t xml:space="preserve">” è </w:t>
      </w:r>
      <w:r>
        <w:rPr>
          <w:i/>
          <w:sz w:val="20"/>
        </w:rPr>
        <w:t>il D.Lgs. 18.04.2016 n. 50</w:t>
      </w:r>
      <w:r w:rsidR="001829C6">
        <w:rPr>
          <w:i/>
          <w:sz w:val="20"/>
        </w:rPr>
        <w:t xml:space="preserve"> nel testo aggiornato e coordinato con la legge 14 Giugno 2019 n.55 di conversione con modificazioni del decreto legge 18 Aprile 2019 n.32 </w:t>
      </w:r>
      <w:r>
        <w:rPr>
          <w:i/>
          <w:sz w:val="20"/>
        </w:rPr>
        <w:t>;</w:t>
      </w:r>
    </w:p>
    <w:p w:rsidR="007C52D4" w:rsidRDefault="00B73D12">
      <w:pPr>
        <w:pStyle w:val="Paragrafoelenco"/>
        <w:numPr>
          <w:ilvl w:val="0"/>
          <w:numId w:val="12"/>
        </w:numPr>
        <w:tabs>
          <w:tab w:val="left" w:pos="942"/>
        </w:tabs>
        <w:spacing w:before="121"/>
        <w:ind w:right="181"/>
        <w:rPr>
          <w:sz w:val="18"/>
        </w:rPr>
      </w:pPr>
      <w:r>
        <w:rPr>
          <w:i/>
          <w:sz w:val="20"/>
        </w:rPr>
        <w:t xml:space="preserve">“Regolamento“ </w:t>
      </w:r>
      <w:r>
        <w:rPr>
          <w:sz w:val="20"/>
        </w:rPr>
        <w:t>è il Regolamento di attuazione del Codice dei Contratti approvato con D.P.R. n. 207/2010 e ss.mm.ii limitatamente agli articoli ancora in</w:t>
      </w:r>
      <w:r>
        <w:rPr>
          <w:spacing w:val="-1"/>
          <w:sz w:val="20"/>
        </w:rPr>
        <w:t xml:space="preserve"> </w:t>
      </w:r>
      <w:r>
        <w:rPr>
          <w:sz w:val="20"/>
        </w:rPr>
        <w:t>vigore;</w:t>
      </w:r>
    </w:p>
    <w:p w:rsidR="007C52D4" w:rsidRDefault="00B73D12">
      <w:pPr>
        <w:pStyle w:val="Paragrafoelenco"/>
        <w:numPr>
          <w:ilvl w:val="0"/>
          <w:numId w:val="12"/>
        </w:numPr>
        <w:tabs>
          <w:tab w:val="left" w:pos="942"/>
        </w:tabs>
        <w:spacing w:before="121"/>
        <w:ind w:right="169"/>
        <w:rPr>
          <w:sz w:val="18"/>
        </w:rPr>
      </w:pPr>
      <w:r>
        <w:rPr>
          <w:sz w:val="20"/>
        </w:rPr>
        <w:t>“</w:t>
      </w:r>
      <w:r>
        <w:rPr>
          <w:i/>
          <w:sz w:val="20"/>
        </w:rPr>
        <w:t xml:space="preserve">Legge regionale 12 Luglio 2011 n .12 </w:t>
      </w:r>
      <w:r>
        <w:rPr>
          <w:sz w:val="20"/>
        </w:rPr>
        <w:t xml:space="preserve">come da ultimo modificata dalla </w:t>
      </w:r>
      <w:r>
        <w:rPr>
          <w:i/>
          <w:sz w:val="20"/>
        </w:rPr>
        <w:t xml:space="preserve">Legge Regionale 17 Maggio 2016 n.8 (Gurs n.22 DEL 24.05.2016)” </w:t>
      </w:r>
      <w:r>
        <w:rPr>
          <w:sz w:val="20"/>
        </w:rPr>
        <w:t>E’ la legge regionale che ha recepito con modifiche ed integrazioni il previ- gente Decreto Legislativo 12 Aprile 2006 n.163, ed oggi, in forza della modifica legislativa di cui anzi, il Decreto Legislativo 18 Aprile 2016,</w:t>
      </w:r>
      <w:r>
        <w:rPr>
          <w:spacing w:val="-1"/>
          <w:sz w:val="20"/>
        </w:rPr>
        <w:t xml:space="preserve"> </w:t>
      </w:r>
      <w:r>
        <w:rPr>
          <w:sz w:val="20"/>
        </w:rPr>
        <w:t>n.50.</w:t>
      </w:r>
    </w:p>
    <w:p w:rsidR="007C52D4" w:rsidRDefault="00B73D12">
      <w:pPr>
        <w:pStyle w:val="Paragrafoelenco"/>
        <w:numPr>
          <w:ilvl w:val="0"/>
          <w:numId w:val="12"/>
        </w:numPr>
        <w:tabs>
          <w:tab w:val="left" w:pos="942"/>
        </w:tabs>
        <w:spacing w:before="120"/>
        <w:ind w:right="176"/>
        <w:rPr>
          <w:sz w:val="18"/>
        </w:rPr>
      </w:pPr>
      <w:r>
        <w:rPr>
          <w:b/>
          <w:i/>
          <w:sz w:val="20"/>
        </w:rPr>
        <w:t>“</w:t>
      </w:r>
      <w:r>
        <w:rPr>
          <w:i/>
          <w:sz w:val="20"/>
        </w:rPr>
        <w:t>Il Decreto del Presidente della regione siciliana 31 Gennaio 2012, n.13</w:t>
      </w:r>
      <w:r>
        <w:rPr>
          <w:b/>
          <w:i/>
          <w:sz w:val="20"/>
        </w:rPr>
        <w:t xml:space="preserve">” </w:t>
      </w:r>
      <w:r>
        <w:rPr>
          <w:sz w:val="20"/>
        </w:rPr>
        <w:t>è il Regolamento di esecuzione ed at- tuazione della legge regionale 12 luglio 2011,</w:t>
      </w:r>
      <w:r>
        <w:rPr>
          <w:spacing w:val="-5"/>
          <w:sz w:val="20"/>
        </w:rPr>
        <w:t xml:space="preserve"> </w:t>
      </w:r>
      <w:r>
        <w:rPr>
          <w:sz w:val="20"/>
        </w:rPr>
        <w:t>n.12.</w:t>
      </w:r>
    </w:p>
    <w:p w:rsidR="007C52D4" w:rsidRDefault="00B73D12">
      <w:pPr>
        <w:pStyle w:val="Paragrafoelenco"/>
        <w:numPr>
          <w:ilvl w:val="0"/>
          <w:numId w:val="12"/>
        </w:numPr>
        <w:tabs>
          <w:tab w:val="left" w:pos="942"/>
        </w:tabs>
        <w:spacing w:before="118"/>
        <w:ind w:right="169"/>
        <w:rPr>
          <w:sz w:val="18"/>
        </w:rPr>
      </w:pPr>
      <w:r>
        <w:rPr>
          <w:sz w:val="20"/>
        </w:rPr>
        <w:t>“P</w:t>
      </w:r>
      <w:r>
        <w:rPr>
          <w:i/>
          <w:sz w:val="20"/>
        </w:rPr>
        <w:t xml:space="preserve">rotocollo di legalità” </w:t>
      </w:r>
      <w:r>
        <w:rPr>
          <w:sz w:val="20"/>
        </w:rPr>
        <w:t>è l’</w:t>
      </w:r>
      <w:r>
        <w:rPr>
          <w:i/>
          <w:sz w:val="20"/>
        </w:rPr>
        <w:t xml:space="preserve">Accordo quadro Carlo Alberto Dalla Chiesa </w:t>
      </w:r>
      <w:r>
        <w:rPr>
          <w:sz w:val="20"/>
        </w:rPr>
        <w:t xml:space="preserve">stipulato in data 12 luglio 2005 tra il Ministero dell'Interno, la Regione Sicilia, le nove Prefetture dell'Isola, l'Autorità di Vigilanza sui lavori pubblici, l'Inps e l'Inail a garanzia della massima legalità e trasparenza nell'affidamento dei lavori e delle forniture pubbliche. Attraverso lo stesso si tende a rafforzare il quadro degli strumenti di natura </w:t>
      </w:r>
      <w:r>
        <w:rPr>
          <w:spacing w:val="3"/>
          <w:sz w:val="20"/>
        </w:rPr>
        <w:t xml:space="preserve">ammi- </w:t>
      </w:r>
      <w:r>
        <w:rPr>
          <w:sz w:val="20"/>
        </w:rPr>
        <w:t>nistrativa di deterrenza dei comportamenti illeciti nel settore degli appalti pubblici, allo scopo di mini- mizzare il rischio di infiltrazioni criminali nel ciclo degli</w:t>
      </w:r>
      <w:r>
        <w:rPr>
          <w:spacing w:val="-2"/>
          <w:sz w:val="20"/>
        </w:rPr>
        <w:t xml:space="preserve"> </w:t>
      </w:r>
      <w:r>
        <w:rPr>
          <w:sz w:val="20"/>
        </w:rPr>
        <w:t>investimenti.</w:t>
      </w:r>
    </w:p>
    <w:p w:rsidR="007C52D4" w:rsidRDefault="00B73D12">
      <w:pPr>
        <w:spacing w:before="2"/>
        <w:ind w:left="938" w:right="171"/>
        <w:jc w:val="both"/>
        <w:rPr>
          <w:sz w:val="20"/>
        </w:rPr>
      </w:pPr>
      <w:r>
        <w:rPr>
          <w:sz w:val="20"/>
        </w:rPr>
        <w:t xml:space="preserve">Il Comune di Milazzo ha espressamente e formalmente aderito al </w:t>
      </w:r>
      <w:r>
        <w:rPr>
          <w:i/>
          <w:sz w:val="20"/>
        </w:rPr>
        <w:t xml:space="preserve">protocollo di legalità </w:t>
      </w:r>
      <w:r>
        <w:rPr>
          <w:sz w:val="20"/>
        </w:rPr>
        <w:t>con manifestazione di volontà resa dalla Giunta Municipale con deliberazione n. 190 del 12 luglio 2006.</w:t>
      </w:r>
    </w:p>
    <w:p w:rsidR="007C52D4" w:rsidRDefault="007C52D4">
      <w:pPr>
        <w:pStyle w:val="Corpotesto"/>
        <w:rPr>
          <w:sz w:val="20"/>
        </w:rPr>
      </w:pPr>
    </w:p>
    <w:p w:rsidR="007C52D4" w:rsidRDefault="007C52D4">
      <w:pPr>
        <w:pStyle w:val="Corpotesto"/>
        <w:spacing w:before="8"/>
        <w:rPr>
          <w:sz w:val="18"/>
        </w:rPr>
      </w:pPr>
    </w:p>
    <w:p w:rsidR="007C52D4" w:rsidRDefault="00B73D12">
      <w:pPr>
        <w:spacing w:before="1"/>
        <w:ind w:left="1634" w:right="1246"/>
        <w:jc w:val="center"/>
        <w:rPr>
          <w:rFonts w:ascii="Wingdings 2" w:hAnsi="Wingdings 2"/>
          <w:b/>
          <w:sz w:val="24"/>
        </w:rPr>
      </w:pP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p>
    <w:p w:rsidR="007C52D4" w:rsidRDefault="007C52D4">
      <w:pPr>
        <w:jc w:val="center"/>
        <w:rPr>
          <w:rFonts w:ascii="Wingdings 2" w:hAnsi="Wingdings 2"/>
          <w:sz w:val="24"/>
        </w:rPr>
        <w:sectPr w:rsidR="007C52D4">
          <w:type w:val="continuous"/>
          <w:pgSz w:w="11910" w:h="16840"/>
          <w:pgMar w:top="760" w:right="1020" w:bottom="280" w:left="480" w:header="720" w:footer="720" w:gutter="0"/>
          <w:cols w:space="720"/>
        </w:sectPr>
      </w:pPr>
    </w:p>
    <w:p w:rsidR="007C52D4" w:rsidRDefault="00B73D12">
      <w:pPr>
        <w:pStyle w:val="Paragrafoelenco"/>
        <w:numPr>
          <w:ilvl w:val="0"/>
          <w:numId w:val="11"/>
        </w:numPr>
        <w:tabs>
          <w:tab w:val="left" w:pos="938"/>
          <w:tab w:val="left" w:pos="939"/>
        </w:tabs>
        <w:spacing w:before="28"/>
        <w:ind w:right="0"/>
        <w:rPr>
          <w:b/>
        </w:rPr>
      </w:pPr>
      <w:r>
        <w:rPr>
          <w:b/>
          <w:u w:val="single"/>
        </w:rPr>
        <w:lastRenderedPageBreak/>
        <w:t>DATI GENERALI STAZIONE APPALTANTE E OGGETTO DELLA</w:t>
      </w:r>
      <w:r>
        <w:rPr>
          <w:b/>
          <w:spacing w:val="-7"/>
          <w:u w:val="single"/>
        </w:rPr>
        <w:t xml:space="preserve"> </w:t>
      </w:r>
      <w:r>
        <w:rPr>
          <w:b/>
          <w:u w:val="single"/>
        </w:rPr>
        <w:t>PRESTAZIONE.</w:t>
      </w:r>
      <w:r>
        <w:rPr>
          <w:b/>
          <w:spacing w:val="-2"/>
          <w:u w:val="single"/>
        </w:rPr>
        <w:t xml:space="preserve"> </w:t>
      </w:r>
    </w:p>
    <w:p w:rsidR="007C52D4" w:rsidRDefault="007C52D4">
      <w:pPr>
        <w:pStyle w:val="Corpotesto"/>
        <w:spacing w:before="6"/>
        <w:rPr>
          <w:b/>
          <w:sz w:val="16"/>
        </w:rPr>
      </w:pPr>
    </w:p>
    <w:p w:rsidR="007C52D4" w:rsidRDefault="00B73D12">
      <w:pPr>
        <w:pStyle w:val="Paragrafoelenco"/>
        <w:numPr>
          <w:ilvl w:val="1"/>
          <w:numId w:val="11"/>
        </w:numPr>
        <w:tabs>
          <w:tab w:val="left" w:pos="1507"/>
          <w:tab w:val="left" w:pos="1508"/>
        </w:tabs>
        <w:spacing w:line="278" w:lineRule="exact"/>
        <w:ind w:right="0" w:hanging="570"/>
        <w:rPr>
          <w:b/>
        </w:rPr>
      </w:pPr>
      <w:r>
        <w:rPr>
          <w:b/>
        </w:rPr>
        <w:t>STAZIONE</w:t>
      </w:r>
      <w:r>
        <w:rPr>
          <w:b/>
          <w:spacing w:val="-3"/>
        </w:rPr>
        <w:t xml:space="preserve"> </w:t>
      </w:r>
      <w:r>
        <w:rPr>
          <w:b/>
        </w:rPr>
        <w:t>APPALTANTE</w:t>
      </w:r>
    </w:p>
    <w:p w:rsidR="007C52D4" w:rsidRDefault="00B73D12">
      <w:pPr>
        <w:pStyle w:val="Corpotesto"/>
        <w:spacing w:before="23" w:line="196" w:lineRule="auto"/>
        <w:ind w:left="1507" w:right="107"/>
        <w:jc w:val="both"/>
      </w:pPr>
      <w:r>
        <w:t xml:space="preserve">Comune di Milazzo, 5° Settore Lavori Pubblici e Patrimonio Milazzo (Prov. Messina), tel. 090.9224977, </w:t>
      </w:r>
      <w:hyperlink r:id="rId7">
        <w:r>
          <w:rPr>
            <w:sz w:val="24"/>
            <w:u w:val="single"/>
          </w:rPr>
          <w:t>www.comune.milazzo.me.it</w:t>
        </w:r>
        <w:r>
          <w:t>;</w:t>
        </w:r>
      </w:hyperlink>
    </w:p>
    <w:p w:rsidR="007C52D4" w:rsidRDefault="00B73D12">
      <w:pPr>
        <w:pStyle w:val="Corpotesto"/>
        <w:spacing w:line="267" w:lineRule="exact"/>
        <w:ind w:left="1507"/>
        <w:jc w:val="both"/>
      </w:pPr>
      <w:r>
        <w:t xml:space="preserve">Sito internet </w:t>
      </w:r>
      <w:hyperlink r:id="rId8">
        <w:r>
          <w:t>www.comune.milazzo.me.it</w:t>
        </w:r>
      </w:hyperlink>
    </w:p>
    <w:p w:rsidR="007C52D4" w:rsidRDefault="007C52D4">
      <w:pPr>
        <w:pStyle w:val="Corpotesto"/>
        <w:spacing w:before="11"/>
        <w:rPr>
          <w:sz w:val="18"/>
        </w:rPr>
      </w:pPr>
    </w:p>
    <w:p w:rsidR="007C52D4" w:rsidRPr="00127EB2" w:rsidRDefault="00B73D12" w:rsidP="00127EB2">
      <w:pPr>
        <w:pStyle w:val="Paragrafoelenco"/>
        <w:numPr>
          <w:ilvl w:val="1"/>
          <w:numId w:val="10"/>
        </w:numPr>
        <w:tabs>
          <w:tab w:val="left" w:pos="1333"/>
        </w:tabs>
        <w:spacing w:line="208" w:lineRule="auto"/>
        <w:ind w:right="105" w:hanging="569"/>
        <w:rPr>
          <w:rFonts w:ascii="Book Antiqua" w:hAnsi="Book Antiqua"/>
          <w:sz w:val="24"/>
          <w:szCs w:val="24"/>
        </w:rPr>
      </w:pPr>
      <w:r>
        <w:rPr>
          <w:b/>
        </w:rPr>
        <w:t xml:space="preserve">OGGETTO DELL’ACCORDO QUADRO: </w:t>
      </w:r>
      <w:r w:rsidR="00127EB2" w:rsidRPr="00127EB2">
        <w:rPr>
          <w:sz w:val="24"/>
          <w:szCs w:val="24"/>
        </w:rPr>
        <w:t>Manutenzione della segnaletica stradale sia verticale che orizzontale nelle strade di proprietà del Comune di Milazzo</w:t>
      </w:r>
      <w:r w:rsidR="00127EB2">
        <w:rPr>
          <w:sz w:val="24"/>
          <w:szCs w:val="24"/>
        </w:rPr>
        <w:t xml:space="preserve">. </w:t>
      </w:r>
      <w:r w:rsidR="00127EB2" w:rsidRPr="00127EB2">
        <w:rPr>
          <w:sz w:val="24"/>
          <w:szCs w:val="24"/>
        </w:rPr>
        <w:t>Per le lavorazioni oggetto del presente Accordo quadro si</w:t>
      </w:r>
      <w:r w:rsidR="00127EB2">
        <w:rPr>
          <w:sz w:val="24"/>
          <w:szCs w:val="24"/>
        </w:rPr>
        <w:t xml:space="preserve"> rinvia alla </w:t>
      </w:r>
      <w:r w:rsidR="00127EB2" w:rsidRPr="00127EB2">
        <w:rPr>
          <w:sz w:val="24"/>
          <w:szCs w:val="24"/>
        </w:rPr>
        <w:t>perizia allegata al presente disciplinare .</w:t>
      </w:r>
    </w:p>
    <w:p w:rsidR="007C52D4" w:rsidRDefault="00B73D12">
      <w:pPr>
        <w:spacing w:before="91"/>
        <w:ind w:left="1514"/>
        <w:jc w:val="both"/>
        <w:rPr>
          <w:rFonts w:ascii="Book Antiqua"/>
        </w:rPr>
      </w:pPr>
      <w:r>
        <w:rPr>
          <w:b/>
        </w:rPr>
        <w:t>CODICE CIG (</w:t>
      </w:r>
      <w:r>
        <w:t>Codice Identificativo gara</w:t>
      </w:r>
      <w:r>
        <w:rPr>
          <w:b/>
        </w:rPr>
        <w:t xml:space="preserve">) : </w:t>
      </w:r>
      <w:r w:rsidR="009D1A61">
        <w:rPr>
          <w:b/>
        </w:rPr>
        <w:t>8289364791</w:t>
      </w:r>
      <w:r w:rsidR="00AE5E25" w:rsidRPr="00AE5E25">
        <w:rPr>
          <w:rFonts w:ascii="Tahoma" w:eastAsia="Tahoma" w:hAnsi="Tahoma" w:cs="Arial"/>
        </w:rPr>
        <w:t xml:space="preserve"> </w:t>
      </w:r>
    </w:p>
    <w:p w:rsidR="007C52D4" w:rsidRDefault="00B73D12">
      <w:pPr>
        <w:pStyle w:val="Paragrafoelenco"/>
        <w:numPr>
          <w:ilvl w:val="2"/>
          <w:numId w:val="10"/>
        </w:numPr>
        <w:tabs>
          <w:tab w:val="left" w:pos="1508"/>
        </w:tabs>
        <w:spacing w:before="115" w:line="208" w:lineRule="auto"/>
        <w:ind w:right="107" w:hanging="723"/>
        <w:jc w:val="both"/>
      </w:pPr>
      <w:r>
        <w:rPr>
          <w:b/>
        </w:rPr>
        <w:t>TIPO APPALTO</w:t>
      </w:r>
      <w:r>
        <w:t xml:space="preserve">: Procedura negoziata ex art.36 c. 2, lett. </w:t>
      </w:r>
      <w:r w:rsidR="00127EB2">
        <w:t>b</w:t>
      </w:r>
      <w:r>
        <w:t xml:space="preserve"> del D.Lgvo 50/2016 e ss.mm.ii mediante procedura negoziata con almeno quindici operatori economici abilitati sul MEPA per la categoria O</w:t>
      </w:r>
      <w:r w:rsidR="00CA4270">
        <w:t>S10</w:t>
      </w:r>
      <w:r>
        <w:t xml:space="preserve"> classifica</w:t>
      </w:r>
      <w:r>
        <w:rPr>
          <w:spacing w:val="-1"/>
        </w:rPr>
        <w:t xml:space="preserve"> </w:t>
      </w:r>
      <w:r>
        <w:t>I^.</w:t>
      </w:r>
    </w:p>
    <w:p w:rsidR="007C52D4" w:rsidRDefault="00B73D12">
      <w:pPr>
        <w:pStyle w:val="Paragrafoelenco"/>
        <w:numPr>
          <w:ilvl w:val="2"/>
          <w:numId w:val="10"/>
        </w:numPr>
        <w:tabs>
          <w:tab w:val="left" w:pos="1508"/>
        </w:tabs>
        <w:spacing w:before="123" w:line="211" w:lineRule="auto"/>
        <w:ind w:left="1507" w:right="103" w:hanging="596"/>
        <w:jc w:val="both"/>
      </w:pPr>
      <w:r>
        <w:rPr>
          <w:b/>
        </w:rPr>
        <w:t>DENOMINAZIONE CONFERITA ALL’APPALTO DALL’AMMINISTRAZIONE AG- GIUDICATRICE</w:t>
      </w:r>
      <w:r>
        <w:t xml:space="preserve">: </w:t>
      </w:r>
      <w:r w:rsidR="00CA4270">
        <w:t xml:space="preserve">Manutenzione della segnaletica orizzontale e verticale </w:t>
      </w:r>
      <w:r>
        <w:t xml:space="preserve"> da affidarsi mediante Accordo Quadro con un operatore economico ai sensi dell’art.54 del Codice dei Con- tratti.</w:t>
      </w:r>
    </w:p>
    <w:p w:rsidR="007C52D4" w:rsidRDefault="00B73D12">
      <w:pPr>
        <w:pStyle w:val="Paragrafoelenco"/>
        <w:numPr>
          <w:ilvl w:val="2"/>
          <w:numId w:val="10"/>
        </w:numPr>
        <w:tabs>
          <w:tab w:val="left" w:pos="1508"/>
        </w:tabs>
        <w:spacing w:before="87"/>
        <w:ind w:left="1507" w:right="0" w:hanging="572"/>
        <w:jc w:val="left"/>
      </w:pPr>
      <w:r>
        <w:rPr>
          <w:b/>
        </w:rPr>
        <w:t xml:space="preserve">LUOGO DELLA PRESTAZIONE DEI LAVORI </w:t>
      </w:r>
      <w:r>
        <w:t xml:space="preserve">: </w:t>
      </w:r>
      <w:r w:rsidR="00CA4270">
        <w:t>T</w:t>
      </w:r>
      <w:r w:rsidR="00AE5E25">
        <w:t xml:space="preserve">erritorio comunale </w:t>
      </w:r>
      <w:r>
        <w:t>;</w:t>
      </w:r>
    </w:p>
    <w:p w:rsidR="007C52D4" w:rsidRDefault="007C52D4">
      <w:pPr>
        <w:pStyle w:val="Corpotesto"/>
        <w:spacing w:before="1"/>
        <w:rPr>
          <w:sz w:val="27"/>
        </w:rPr>
      </w:pPr>
    </w:p>
    <w:p w:rsidR="007C52D4" w:rsidRDefault="00B73D12">
      <w:pPr>
        <w:pStyle w:val="Corpotesto"/>
        <w:ind w:left="1301" w:right="106" w:hanging="360"/>
        <w:jc w:val="both"/>
      </w:pPr>
      <w:r>
        <w:rPr>
          <w:b/>
        </w:rPr>
        <w:t xml:space="preserve">1.1 d IMPORTO LAVORI: </w:t>
      </w:r>
      <w:r>
        <w:t>€</w:t>
      </w:r>
      <w:r w:rsidR="00705D88">
        <w:t xml:space="preserve"> 124.030,00 di cui € </w:t>
      </w:r>
      <w:r w:rsidR="00166A47">
        <w:t xml:space="preserve">98.000,00 </w:t>
      </w:r>
      <w:r>
        <w:t xml:space="preserve"> per lavori soggetti a ribasso, € </w:t>
      </w:r>
      <w:r w:rsidR="00166A47">
        <w:t xml:space="preserve">2.000,00 </w:t>
      </w:r>
      <w:r>
        <w:t xml:space="preserve"> per oneri di sicurezza non soggetti a ribasso</w:t>
      </w:r>
      <w:r w:rsidR="00166A47">
        <w:t xml:space="preserve"> ed </w:t>
      </w:r>
      <w:r>
        <w:t>€</w:t>
      </w:r>
      <w:r w:rsidR="00705D88">
        <w:t xml:space="preserve"> 24.030,00</w:t>
      </w:r>
      <w:r>
        <w:t xml:space="preserve"> per somme a disposizione dell’Amministrazione;</w:t>
      </w:r>
    </w:p>
    <w:p w:rsidR="007C52D4" w:rsidRDefault="007C52D4">
      <w:pPr>
        <w:pStyle w:val="Corpotesto"/>
        <w:spacing w:before="12"/>
        <w:rPr>
          <w:sz w:val="21"/>
        </w:rPr>
      </w:pPr>
    </w:p>
    <w:p w:rsidR="007C52D4" w:rsidRDefault="00B73D12" w:rsidP="00CA4270">
      <w:pPr>
        <w:pStyle w:val="Paragrafoelenco"/>
        <w:numPr>
          <w:ilvl w:val="2"/>
          <w:numId w:val="10"/>
        </w:numPr>
        <w:tabs>
          <w:tab w:val="left" w:pos="1328"/>
        </w:tabs>
        <w:ind w:left="1366" w:right="107" w:hanging="515"/>
        <w:jc w:val="both"/>
      </w:pPr>
      <w:r>
        <w:rPr>
          <w:b/>
        </w:rPr>
        <w:t xml:space="preserve">TERMINE DI ESECUZIONE : </w:t>
      </w:r>
      <w:r>
        <w:rPr>
          <w:u w:val="single"/>
        </w:rPr>
        <w:t>giorni 730 (settecentotrenta)</w:t>
      </w:r>
      <w:r>
        <w:t xml:space="preserve"> naturali e consecutivi decorren- ti dalla notifica dalla data di sottoscrizione del relativo contratto di accordo quadro e co- munque sino all’esaurimento dell’importo</w:t>
      </w:r>
      <w:r>
        <w:rPr>
          <w:spacing w:val="-2"/>
        </w:rPr>
        <w:t xml:space="preserve"> </w:t>
      </w:r>
      <w:r>
        <w:t>contrattuale.</w:t>
      </w:r>
    </w:p>
    <w:p w:rsidR="007C52D4" w:rsidRDefault="00B73D12">
      <w:pPr>
        <w:pStyle w:val="Paragrafoelenco"/>
        <w:numPr>
          <w:ilvl w:val="2"/>
          <w:numId w:val="10"/>
        </w:numPr>
        <w:tabs>
          <w:tab w:val="left" w:pos="1508"/>
        </w:tabs>
        <w:spacing w:before="126" w:line="211" w:lineRule="auto"/>
        <w:ind w:left="1507" w:right="105" w:hanging="572"/>
        <w:jc w:val="both"/>
      </w:pPr>
      <w:r>
        <w:rPr>
          <w:b/>
        </w:rPr>
        <w:t xml:space="preserve">CONTRIBUTO ALL’AUTORITÀ DI VIGILANZA SUI CONTRATTI PUBBLICI: </w:t>
      </w:r>
      <w:r w:rsidR="004A1309">
        <w:rPr>
          <w:b/>
        </w:rPr>
        <w:t xml:space="preserve">non dovuto </w:t>
      </w:r>
      <w:r>
        <w:rPr>
          <w:spacing w:val="-4"/>
        </w:rPr>
        <w:t xml:space="preserve"> </w:t>
      </w:r>
      <w:r>
        <w:t>“</w:t>
      </w:r>
    </w:p>
    <w:p w:rsidR="007C52D4" w:rsidRDefault="00B73D12">
      <w:pPr>
        <w:pStyle w:val="Paragrafoelenco"/>
        <w:numPr>
          <w:ilvl w:val="2"/>
          <w:numId w:val="10"/>
        </w:numPr>
        <w:tabs>
          <w:tab w:val="left" w:pos="1508"/>
        </w:tabs>
        <w:spacing w:before="120" w:line="208" w:lineRule="auto"/>
        <w:ind w:left="1507" w:hanging="545"/>
        <w:jc w:val="both"/>
      </w:pPr>
      <w:r>
        <w:rPr>
          <w:b/>
        </w:rPr>
        <w:t xml:space="preserve">CAUZIONE PROVVISORIA: </w:t>
      </w:r>
      <w:r>
        <w:t xml:space="preserve">l’offerta dei concorrenti dovrà essere corredata da una cauzione provvisoria di € </w:t>
      </w:r>
      <w:r w:rsidR="004A1309">
        <w:t>2.000,00</w:t>
      </w:r>
      <w:r>
        <w:t xml:space="preserve"> pari al 2% dell’importo dell’affidamento ( € </w:t>
      </w:r>
      <w:r w:rsidR="004A1309">
        <w:t>100.000,00</w:t>
      </w:r>
      <w:r>
        <w:t xml:space="preserve">) costituita ai sensi dell’art.93 del D.Lgs n.50/2016 </w:t>
      </w:r>
      <w:r w:rsidR="004A1309">
        <w:t xml:space="preserve">e s.m.i. </w:t>
      </w:r>
      <w:r>
        <w:t>da prestare, a scelta dell’offerente, sotto forma di cauzione o di fidejussione. Le garanzie fidejussorie devono essere conformi agli schemi tipo approvate dal Ministero dello Sviluppo Economico con Decreto 19.01.2018</w:t>
      </w:r>
      <w:r>
        <w:rPr>
          <w:spacing w:val="-6"/>
        </w:rPr>
        <w:t xml:space="preserve"> </w:t>
      </w:r>
      <w:r>
        <w:t>n.31.</w:t>
      </w:r>
    </w:p>
    <w:p w:rsidR="007C52D4" w:rsidRDefault="00B73D12">
      <w:pPr>
        <w:pStyle w:val="Paragrafoelenco"/>
        <w:numPr>
          <w:ilvl w:val="2"/>
          <w:numId w:val="10"/>
        </w:numPr>
        <w:tabs>
          <w:tab w:val="left" w:pos="1563"/>
        </w:tabs>
        <w:spacing w:before="129" w:line="211" w:lineRule="auto"/>
        <w:ind w:left="1507"/>
        <w:jc w:val="left"/>
      </w:pPr>
      <w:r>
        <w:rPr>
          <w:b/>
        </w:rPr>
        <w:t xml:space="preserve">DOCUMENTAZIONE TECNICA ALLEGATA AL PRESENTE DISCIPLINARE </w:t>
      </w:r>
      <w:r>
        <w:t>Relazione, Capitolato Speciale d’Appalto disciplina generale rapporto contrattuale, Capi- tolato Speciale d’Appalto prescrizioni tecniche, Quadro Tecnico Economico di progetto</w:t>
      </w:r>
      <w:r w:rsidR="00705D88">
        <w:t>;</w:t>
      </w:r>
      <w:r>
        <w:t xml:space="preserve"> </w:t>
      </w:r>
    </w:p>
    <w:p w:rsidR="007C52D4" w:rsidRDefault="007C52D4">
      <w:pPr>
        <w:pStyle w:val="Corpotesto"/>
        <w:spacing w:before="10"/>
        <w:rPr>
          <w:sz w:val="16"/>
        </w:rPr>
      </w:pPr>
    </w:p>
    <w:p w:rsidR="007C52D4" w:rsidRDefault="00B73D12">
      <w:pPr>
        <w:pStyle w:val="Titolo3"/>
        <w:numPr>
          <w:ilvl w:val="1"/>
          <w:numId w:val="11"/>
        </w:numPr>
        <w:tabs>
          <w:tab w:val="left" w:pos="1476"/>
          <w:tab w:val="left" w:pos="1477"/>
        </w:tabs>
        <w:ind w:left="1476" w:hanging="539"/>
      </w:pPr>
      <w:r>
        <w:t>PROCEDURA DI AFFIDAMENTO</w:t>
      </w:r>
    </w:p>
    <w:p w:rsidR="007C52D4" w:rsidRDefault="007C52D4">
      <w:pPr>
        <w:sectPr w:rsidR="007C52D4">
          <w:pgSz w:w="11910" w:h="16840"/>
          <w:pgMar w:top="1580" w:right="1020" w:bottom="280" w:left="480" w:header="720" w:footer="720" w:gutter="0"/>
          <w:cols w:space="720"/>
        </w:sectPr>
      </w:pPr>
    </w:p>
    <w:p w:rsidR="007C52D4" w:rsidRDefault="00B73D12">
      <w:pPr>
        <w:pStyle w:val="Paragrafoelenco"/>
        <w:numPr>
          <w:ilvl w:val="2"/>
          <w:numId w:val="9"/>
        </w:numPr>
        <w:tabs>
          <w:tab w:val="left" w:pos="743"/>
        </w:tabs>
        <w:spacing w:before="62" w:line="213" w:lineRule="auto"/>
        <w:ind w:right="211"/>
        <w:jc w:val="both"/>
        <w:rPr>
          <w:rFonts w:ascii="Times New Roman" w:hAnsi="Times New Roman"/>
          <w:color w:val="464646"/>
        </w:rPr>
      </w:pPr>
      <w:r>
        <w:rPr>
          <w:color w:val="464646"/>
          <w:spacing w:val="-4"/>
        </w:rPr>
        <w:lastRenderedPageBreak/>
        <w:t xml:space="preserve">La </w:t>
      </w:r>
      <w:r>
        <w:rPr>
          <w:color w:val="464646"/>
          <w:spacing w:val="-9"/>
        </w:rPr>
        <w:t xml:space="preserve">procedura </w:t>
      </w:r>
      <w:r>
        <w:rPr>
          <w:color w:val="464646"/>
          <w:spacing w:val="-4"/>
        </w:rPr>
        <w:t xml:space="preserve">di </w:t>
      </w:r>
      <w:r>
        <w:rPr>
          <w:color w:val="464646"/>
          <w:spacing w:val="-9"/>
        </w:rPr>
        <w:t xml:space="preserve">affidamento </w:t>
      </w:r>
      <w:r>
        <w:rPr>
          <w:color w:val="464646"/>
          <w:spacing w:val="-3"/>
        </w:rPr>
        <w:t xml:space="preserve">ed </w:t>
      </w:r>
      <w:r>
        <w:rPr>
          <w:color w:val="464646"/>
          <w:spacing w:val="-5"/>
        </w:rPr>
        <w:t xml:space="preserve">il </w:t>
      </w:r>
      <w:r>
        <w:rPr>
          <w:color w:val="464646"/>
          <w:spacing w:val="-7"/>
        </w:rPr>
        <w:t xml:space="preserve">futuro </w:t>
      </w:r>
      <w:r>
        <w:rPr>
          <w:color w:val="464646"/>
          <w:spacing w:val="-8"/>
        </w:rPr>
        <w:t xml:space="preserve">contratto </w:t>
      </w:r>
      <w:r>
        <w:rPr>
          <w:color w:val="464646"/>
          <w:spacing w:val="-7"/>
        </w:rPr>
        <w:t xml:space="preserve">sono </w:t>
      </w:r>
      <w:r>
        <w:rPr>
          <w:color w:val="464646"/>
          <w:spacing w:val="-8"/>
        </w:rPr>
        <w:t xml:space="preserve">soggetti </w:t>
      </w:r>
      <w:r>
        <w:rPr>
          <w:color w:val="464646"/>
          <w:spacing w:val="-7"/>
        </w:rPr>
        <w:t xml:space="preserve">alle </w:t>
      </w:r>
      <w:r>
        <w:rPr>
          <w:color w:val="464646"/>
          <w:spacing w:val="-9"/>
        </w:rPr>
        <w:t xml:space="preserve">condizioni </w:t>
      </w:r>
      <w:r>
        <w:rPr>
          <w:color w:val="464646"/>
        </w:rPr>
        <w:t xml:space="preserve">e </w:t>
      </w:r>
      <w:r>
        <w:rPr>
          <w:color w:val="464646"/>
          <w:spacing w:val="-7"/>
        </w:rPr>
        <w:t xml:space="preserve">alle </w:t>
      </w:r>
      <w:r>
        <w:rPr>
          <w:color w:val="464646"/>
          <w:spacing w:val="-8"/>
        </w:rPr>
        <w:t xml:space="preserve">clausole </w:t>
      </w:r>
      <w:r>
        <w:rPr>
          <w:color w:val="464646"/>
          <w:spacing w:val="-4"/>
        </w:rPr>
        <w:t xml:space="preserve">di </w:t>
      </w:r>
      <w:r>
        <w:rPr>
          <w:color w:val="464646"/>
          <w:spacing w:val="-7"/>
        </w:rPr>
        <w:t xml:space="preserve">gara </w:t>
      </w:r>
      <w:r>
        <w:rPr>
          <w:color w:val="464646"/>
        </w:rPr>
        <w:t xml:space="preserve">e </w:t>
      </w:r>
      <w:r>
        <w:rPr>
          <w:color w:val="464646"/>
          <w:spacing w:val="-9"/>
        </w:rPr>
        <w:t xml:space="preserve">contrattuali contenute </w:t>
      </w:r>
      <w:r>
        <w:rPr>
          <w:color w:val="464646"/>
          <w:spacing w:val="-6"/>
        </w:rPr>
        <w:t xml:space="preserve">nei </w:t>
      </w:r>
      <w:r>
        <w:rPr>
          <w:color w:val="464646"/>
          <w:spacing w:val="-8"/>
        </w:rPr>
        <w:t xml:space="preserve">documenti allegati </w:t>
      </w:r>
      <w:r>
        <w:rPr>
          <w:color w:val="464646"/>
          <w:spacing w:val="-7"/>
        </w:rPr>
        <w:t xml:space="preserve">alla </w:t>
      </w:r>
      <w:r>
        <w:rPr>
          <w:color w:val="464646"/>
          <w:spacing w:val="-8"/>
        </w:rPr>
        <w:t xml:space="preserve">presente </w:t>
      </w:r>
      <w:r>
        <w:rPr>
          <w:color w:val="464646"/>
          <w:spacing w:val="-7"/>
        </w:rPr>
        <w:t xml:space="preserve">Rdo </w:t>
      </w:r>
      <w:r>
        <w:rPr>
          <w:color w:val="464646"/>
        </w:rPr>
        <w:t xml:space="preserve">e </w:t>
      </w:r>
      <w:r>
        <w:rPr>
          <w:color w:val="464646"/>
          <w:spacing w:val="-9"/>
        </w:rPr>
        <w:t xml:space="preserve">accessibili </w:t>
      </w:r>
      <w:r>
        <w:rPr>
          <w:color w:val="464646"/>
          <w:spacing w:val="-8"/>
        </w:rPr>
        <w:t xml:space="preserve">sulla piattaforma </w:t>
      </w:r>
      <w:r>
        <w:rPr>
          <w:color w:val="464646"/>
          <w:spacing w:val="-7"/>
        </w:rPr>
        <w:t xml:space="preserve">Mepa. </w:t>
      </w:r>
      <w:r>
        <w:rPr>
          <w:color w:val="464646"/>
          <w:spacing w:val="-4"/>
        </w:rPr>
        <w:t xml:space="preserve">La </w:t>
      </w:r>
      <w:r>
        <w:rPr>
          <w:color w:val="464646"/>
          <w:spacing w:val="-9"/>
        </w:rPr>
        <w:t xml:space="preserve">ri- </w:t>
      </w:r>
      <w:r>
        <w:rPr>
          <w:color w:val="464646"/>
          <w:spacing w:val="-7"/>
        </w:rPr>
        <w:t xml:space="preserve">sposta alla </w:t>
      </w:r>
      <w:r>
        <w:rPr>
          <w:color w:val="464646"/>
          <w:spacing w:val="-8"/>
        </w:rPr>
        <w:t xml:space="preserve">richiesta </w:t>
      </w:r>
      <w:r>
        <w:rPr>
          <w:color w:val="464646"/>
          <w:spacing w:val="-6"/>
        </w:rPr>
        <w:t xml:space="preserve">di </w:t>
      </w:r>
      <w:r>
        <w:rPr>
          <w:color w:val="464646"/>
          <w:spacing w:val="-8"/>
        </w:rPr>
        <w:t xml:space="preserve">offerta </w:t>
      </w:r>
      <w:r>
        <w:rPr>
          <w:color w:val="464646"/>
          <w:spacing w:val="-9"/>
        </w:rPr>
        <w:t xml:space="preserve">mediante </w:t>
      </w:r>
      <w:r>
        <w:rPr>
          <w:color w:val="464646"/>
          <w:spacing w:val="-8"/>
        </w:rPr>
        <w:t xml:space="preserve">caricamento </w:t>
      </w:r>
      <w:r>
        <w:rPr>
          <w:color w:val="464646"/>
        </w:rPr>
        <w:t xml:space="preserve">a </w:t>
      </w:r>
      <w:r>
        <w:rPr>
          <w:color w:val="464646"/>
          <w:spacing w:val="-8"/>
        </w:rPr>
        <w:t xml:space="preserve">sistema </w:t>
      </w:r>
      <w:r>
        <w:rPr>
          <w:color w:val="464646"/>
          <w:spacing w:val="-9"/>
        </w:rPr>
        <w:t xml:space="preserve">dell’offerta </w:t>
      </w:r>
      <w:r>
        <w:rPr>
          <w:color w:val="464646"/>
          <w:spacing w:val="-8"/>
        </w:rPr>
        <w:t xml:space="preserve">sottintende </w:t>
      </w:r>
      <w:r>
        <w:rPr>
          <w:color w:val="464646"/>
          <w:spacing w:val="-9"/>
        </w:rPr>
        <w:t xml:space="preserve">l’accettazione inte- </w:t>
      </w:r>
      <w:r>
        <w:rPr>
          <w:color w:val="464646"/>
          <w:spacing w:val="-8"/>
        </w:rPr>
        <w:t>grale</w:t>
      </w:r>
      <w:r>
        <w:rPr>
          <w:color w:val="464646"/>
          <w:spacing w:val="-13"/>
        </w:rPr>
        <w:t xml:space="preserve"> </w:t>
      </w:r>
      <w:r>
        <w:rPr>
          <w:color w:val="464646"/>
          <w:spacing w:val="-4"/>
        </w:rPr>
        <w:t>da</w:t>
      </w:r>
      <w:r>
        <w:rPr>
          <w:color w:val="464646"/>
          <w:spacing w:val="-15"/>
        </w:rPr>
        <w:t xml:space="preserve"> </w:t>
      </w:r>
      <w:r>
        <w:rPr>
          <w:color w:val="464646"/>
          <w:spacing w:val="-8"/>
        </w:rPr>
        <w:t>parte</w:t>
      </w:r>
      <w:r>
        <w:rPr>
          <w:color w:val="464646"/>
          <w:spacing w:val="-13"/>
        </w:rPr>
        <w:t xml:space="preserve"> </w:t>
      </w:r>
      <w:r>
        <w:rPr>
          <w:color w:val="464646"/>
          <w:spacing w:val="-7"/>
        </w:rPr>
        <w:t>del</w:t>
      </w:r>
      <w:r>
        <w:rPr>
          <w:color w:val="464646"/>
          <w:spacing w:val="-15"/>
        </w:rPr>
        <w:t xml:space="preserve"> </w:t>
      </w:r>
      <w:r>
        <w:rPr>
          <w:color w:val="464646"/>
          <w:spacing w:val="-9"/>
        </w:rPr>
        <w:t>concorrente</w:t>
      </w:r>
      <w:r>
        <w:rPr>
          <w:color w:val="464646"/>
          <w:spacing w:val="-15"/>
        </w:rPr>
        <w:t xml:space="preserve"> </w:t>
      </w:r>
      <w:r>
        <w:rPr>
          <w:color w:val="464646"/>
          <w:spacing w:val="-4"/>
        </w:rPr>
        <w:t>di</w:t>
      </w:r>
      <w:r>
        <w:rPr>
          <w:color w:val="464646"/>
          <w:spacing w:val="-14"/>
        </w:rPr>
        <w:t xml:space="preserve"> </w:t>
      </w:r>
      <w:r>
        <w:rPr>
          <w:color w:val="464646"/>
          <w:spacing w:val="-8"/>
        </w:rPr>
        <w:t>tutte</w:t>
      </w:r>
      <w:r>
        <w:rPr>
          <w:color w:val="464646"/>
          <w:spacing w:val="-13"/>
        </w:rPr>
        <w:t xml:space="preserve"> </w:t>
      </w:r>
      <w:r>
        <w:rPr>
          <w:color w:val="464646"/>
          <w:spacing w:val="-5"/>
        </w:rPr>
        <w:t>le</w:t>
      </w:r>
      <w:r>
        <w:rPr>
          <w:color w:val="464646"/>
          <w:spacing w:val="-15"/>
        </w:rPr>
        <w:t xml:space="preserve"> </w:t>
      </w:r>
      <w:r>
        <w:rPr>
          <w:color w:val="464646"/>
          <w:spacing w:val="-9"/>
        </w:rPr>
        <w:t>condizioni</w:t>
      </w:r>
      <w:r>
        <w:rPr>
          <w:color w:val="464646"/>
          <w:spacing w:val="-17"/>
        </w:rPr>
        <w:t xml:space="preserve"> </w:t>
      </w:r>
      <w:r>
        <w:rPr>
          <w:color w:val="464646"/>
        </w:rPr>
        <w:t>e</w:t>
      </w:r>
      <w:r>
        <w:rPr>
          <w:color w:val="464646"/>
          <w:spacing w:val="-13"/>
        </w:rPr>
        <w:t xml:space="preserve"> </w:t>
      </w:r>
      <w:r>
        <w:rPr>
          <w:color w:val="464646"/>
          <w:spacing w:val="-5"/>
        </w:rPr>
        <w:t>le</w:t>
      </w:r>
      <w:r>
        <w:rPr>
          <w:color w:val="464646"/>
          <w:spacing w:val="-12"/>
        </w:rPr>
        <w:t xml:space="preserve"> </w:t>
      </w:r>
      <w:r>
        <w:rPr>
          <w:color w:val="464646"/>
          <w:spacing w:val="-9"/>
        </w:rPr>
        <w:t>clausole</w:t>
      </w:r>
      <w:r>
        <w:rPr>
          <w:color w:val="464646"/>
          <w:spacing w:val="-15"/>
        </w:rPr>
        <w:t xml:space="preserve"> </w:t>
      </w:r>
      <w:r>
        <w:rPr>
          <w:color w:val="464646"/>
          <w:spacing w:val="-8"/>
        </w:rPr>
        <w:t>contenute</w:t>
      </w:r>
      <w:r>
        <w:rPr>
          <w:color w:val="464646"/>
          <w:spacing w:val="-15"/>
        </w:rPr>
        <w:t xml:space="preserve"> </w:t>
      </w:r>
      <w:r>
        <w:rPr>
          <w:color w:val="464646"/>
          <w:spacing w:val="-6"/>
        </w:rPr>
        <w:t>nei</w:t>
      </w:r>
      <w:r>
        <w:rPr>
          <w:color w:val="464646"/>
          <w:spacing w:val="-14"/>
        </w:rPr>
        <w:t xml:space="preserve"> </w:t>
      </w:r>
      <w:r>
        <w:rPr>
          <w:color w:val="464646"/>
          <w:spacing w:val="-9"/>
        </w:rPr>
        <w:t>documenti</w:t>
      </w:r>
      <w:r>
        <w:rPr>
          <w:color w:val="464646"/>
          <w:spacing w:val="-12"/>
        </w:rPr>
        <w:t xml:space="preserve"> </w:t>
      </w:r>
      <w:r>
        <w:rPr>
          <w:color w:val="464646"/>
          <w:spacing w:val="-6"/>
        </w:rPr>
        <w:t>di</w:t>
      </w:r>
      <w:r>
        <w:rPr>
          <w:color w:val="464646"/>
          <w:spacing w:val="-13"/>
        </w:rPr>
        <w:t xml:space="preserve"> </w:t>
      </w:r>
      <w:r>
        <w:rPr>
          <w:color w:val="464646"/>
          <w:spacing w:val="-7"/>
        </w:rPr>
        <w:t>gara.</w:t>
      </w:r>
    </w:p>
    <w:p w:rsidR="007C52D4" w:rsidRDefault="007C52D4">
      <w:pPr>
        <w:pStyle w:val="Corpotesto"/>
        <w:spacing w:before="4"/>
        <w:rPr>
          <w:sz w:val="20"/>
        </w:rPr>
      </w:pPr>
    </w:p>
    <w:p w:rsidR="007C52D4" w:rsidRDefault="00B73D12">
      <w:pPr>
        <w:pStyle w:val="Paragrafoelenco"/>
        <w:numPr>
          <w:ilvl w:val="2"/>
          <w:numId w:val="9"/>
        </w:numPr>
        <w:tabs>
          <w:tab w:val="left" w:pos="743"/>
        </w:tabs>
        <w:spacing w:line="213" w:lineRule="auto"/>
        <w:ind w:right="210" w:hanging="642"/>
        <w:jc w:val="both"/>
        <w:rPr>
          <w:rFonts w:ascii="Times New Roman" w:hAnsi="Times New Roman"/>
          <w:color w:val="464646"/>
        </w:rPr>
      </w:pPr>
      <w:r>
        <w:rPr>
          <w:color w:val="464646"/>
          <w:spacing w:val="-9"/>
        </w:rPr>
        <w:t xml:space="preserve">L’affidamento </w:t>
      </w:r>
      <w:r>
        <w:rPr>
          <w:color w:val="464646"/>
          <w:spacing w:val="-7"/>
        </w:rPr>
        <w:t xml:space="preserve">dei </w:t>
      </w:r>
      <w:r>
        <w:rPr>
          <w:color w:val="464646"/>
          <w:spacing w:val="-8"/>
        </w:rPr>
        <w:t xml:space="preserve">lavori </w:t>
      </w:r>
      <w:r>
        <w:rPr>
          <w:color w:val="464646"/>
          <w:spacing w:val="-5"/>
        </w:rPr>
        <w:t xml:space="preserve">in </w:t>
      </w:r>
      <w:r>
        <w:rPr>
          <w:color w:val="464646"/>
          <w:spacing w:val="-8"/>
        </w:rPr>
        <w:t xml:space="preserve">oggetto </w:t>
      </w:r>
      <w:r>
        <w:rPr>
          <w:color w:val="464646"/>
          <w:spacing w:val="-5"/>
        </w:rPr>
        <w:t xml:space="preserve">si </w:t>
      </w:r>
      <w:r>
        <w:rPr>
          <w:color w:val="464646"/>
          <w:spacing w:val="-8"/>
        </w:rPr>
        <w:t xml:space="preserve">svolge </w:t>
      </w:r>
      <w:r>
        <w:rPr>
          <w:color w:val="464646"/>
          <w:spacing w:val="-9"/>
        </w:rPr>
        <w:t xml:space="preserve">utilizzando </w:t>
      </w:r>
      <w:r>
        <w:rPr>
          <w:color w:val="464646"/>
          <w:spacing w:val="-3"/>
        </w:rPr>
        <w:t xml:space="preserve">la </w:t>
      </w:r>
      <w:r>
        <w:rPr>
          <w:color w:val="464646"/>
          <w:spacing w:val="-9"/>
        </w:rPr>
        <w:t xml:space="preserve">piattaforma </w:t>
      </w:r>
      <w:r>
        <w:rPr>
          <w:color w:val="464646"/>
          <w:spacing w:val="-8"/>
        </w:rPr>
        <w:t xml:space="preserve">Mepa secondo </w:t>
      </w:r>
      <w:r>
        <w:rPr>
          <w:color w:val="464646"/>
          <w:spacing w:val="-5"/>
        </w:rPr>
        <w:t xml:space="preserve">le </w:t>
      </w:r>
      <w:r>
        <w:rPr>
          <w:color w:val="464646"/>
          <w:spacing w:val="-8"/>
        </w:rPr>
        <w:t xml:space="preserve">condizioni </w:t>
      </w:r>
      <w:r>
        <w:rPr>
          <w:color w:val="464646"/>
          <w:spacing w:val="-9"/>
        </w:rPr>
        <w:t xml:space="preserve">pre- </w:t>
      </w:r>
      <w:r>
        <w:rPr>
          <w:color w:val="464646"/>
          <w:spacing w:val="-8"/>
        </w:rPr>
        <w:t xml:space="preserve">viste </w:t>
      </w:r>
      <w:r>
        <w:rPr>
          <w:color w:val="464646"/>
          <w:spacing w:val="-7"/>
        </w:rPr>
        <w:t xml:space="preserve">dal </w:t>
      </w:r>
      <w:r>
        <w:rPr>
          <w:color w:val="464646"/>
          <w:spacing w:val="-8"/>
        </w:rPr>
        <w:t xml:space="preserve">Mercato </w:t>
      </w:r>
      <w:r>
        <w:rPr>
          <w:color w:val="464646"/>
          <w:spacing w:val="-9"/>
        </w:rPr>
        <w:t xml:space="preserve">Elettronico </w:t>
      </w:r>
      <w:r>
        <w:rPr>
          <w:color w:val="464646"/>
          <w:spacing w:val="-8"/>
        </w:rPr>
        <w:t xml:space="preserve">delle </w:t>
      </w:r>
      <w:r>
        <w:rPr>
          <w:color w:val="464646"/>
          <w:spacing w:val="-9"/>
        </w:rPr>
        <w:t xml:space="preserve">pubbliche amministrazioni </w:t>
      </w:r>
      <w:r>
        <w:rPr>
          <w:color w:val="464646"/>
          <w:spacing w:val="-8"/>
        </w:rPr>
        <w:t xml:space="preserve">(MEPA) </w:t>
      </w:r>
      <w:r>
        <w:rPr>
          <w:color w:val="464646"/>
          <w:spacing w:val="-9"/>
        </w:rPr>
        <w:t xml:space="preserve">mediante </w:t>
      </w:r>
      <w:r>
        <w:rPr>
          <w:color w:val="464646"/>
          <w:spacing w:val="-8"/>
        </w:rPr>
        <w:t xml:space="preserve">procedura negoziata </w:t>
      </w:r>
      <w:r>
        <w:rPr>
          <w:color w:val="464646"/>
          <w:spacing w:val="-5"/>
        </w:rPr>
        <w:t xml:space="preserve">ai </w:t>
      </w:r>
      <w:r>
        <w:rPr>
          <w:color w:val="464646"/>
          <w:spacing w:val="-7"/>
        </w:rPr>
        <w:t xml:space="preserve">sensi </w:t>
      </w:r>
      <w:r>
        <w:rPr>
          <w:color w:val="464646"/>
          <w:spacing w:val="-9"/>
        </w:rPr>
        <w:t xml:space="preserve">dell’art.36 </w:t>
      </w:r>
      <w:r>
        <w:rPr>
          <w:color w:val="464646"/>
          <w:spacing w:val="-8"/>
        </w:rPr>
        <w:t xml:space="preserve">comma </w:t>
      </w:r>
      <w:r>
        <w:rPr>
          <w:color w:val="464646"/>
        </w:rPr>
        <w:t xml:space="preserve">2 </w:t>
      </w:r>
      <w:r>
        <w:rPr>
          <w:color w:val="464646"/>
          <w:spacing w:val="-8"/>
        </w:rPr>
        <w:t xml:space="preserve">lett. </w:t>
      </w:r>
      <w:r w:rsidR="00705D88">
        <w:rPr>
          <w:color w:val="464646"/>
          <w:spacing w:val="-8"/>
        </w:rPr>
        <w:t>b</w:t>
      </w:r>
      <w:r>
        <w:rPr>
          <w:color w:val="464646"/>
        </w:rPr>
        <w:t xml:space="preserve"> </w:t>
      </w:r>
      <w:r>
        <w:rPr>
          <w:color w:val="464646"/>
          <w:spacing w:val="-7"/>
        </w:rPr>
        <w:t xml:space="preserve">del </w:t>
      </w:r>
      <w:r>
        <w:rPr>
          <w:color w:val="464646"/>
          <w:spacing w:val="-9"/>
        </w:rPr>
        <w:t xml:space="preserve">D.Lgs.n.50/2016 </w:t>
      </w:r>
      <w:r>
        <w:rPr>
          <w:color w:val="464646"/>
        </w:rPr>
        <w:t xml:space="preserve">e </w:t>
      </w:r>
      <w:r>
        <w:rPr>
          <w:color w:val="464646"/>
          <w:spacing w:val="-8"/>
        </w:rPr>
        <w:t xml:space="preserve">ss.mm.ii </w:t>
      </w:r>
      <w:r>
        <w:rPr>
          <w:color w:val="464646"/>
          <w:spacing w:val="-6"/>
        </w:rPr>
        <w:t xml:space="preserve">tra </w:t>
      </w:r>
      <w:r>
        <w:rPr>
          <w:color w:val="464646"/>
          <w:spacing w:val="-8"/>
        </w:rPr>
        <w:t xml:space="preserve">Imprese </w:t>
      </w:r>
      <w:r>
        <w:rPr>
          <w:color w:val="464646"/>
          <w:spacing w:val="-9"/>
        </w:rPr>
        <w:t xml:space="preserve">abilitate </w:t>
      </w:r>
      <w:r>
        <w:rPr>
          <w:color w:val="464646"/>
          <w:spacing w:val="-6"/>
        </w:rPr>
        <w:t xml:space="preserve">nel </w:t>
      </w:r>
      <w:r>
        <w:rPr>
          <w:color w:val="464646"/>
          <w:spacing w:val="-8"/>
        </w:rPr>
        <w:t xml:space="preserve">MEPA </w:t>
      </w:r>
      <w:r>
        <w:rPr>
          <w:color w:val="464646"/>
          <w:spacing w:val="-7"/>
        </w:rPr>
        <w:t xml:space="preserve">per </w:t>
      </w:r>
      <w:r>
        <w:rPr>
          <w:color w:val="464646"/>
          <w:spacing w:val="-5"/>
        </w:rPr>
        <w:t xml:space="preserve">la </w:t>
      </w:r>
      <w:r>
        <w:rPr>
          <w:color w:val="464646"/>
          <w:spacing w:val="-9"/>
        </w:rPr>
        <w:t xml:space="preserve">ca- </w:t>
      </w:r>
      <w:r>
        <w:rPr>
          <w:color w:val="464646"/>
          <w:spacing w:val="-8"/>
        </w:rPr>
        <w:t>tegoria</w:t>
      </w:r>
      <w:r>
        <w:rPr>
          <w:color w:val="464646"/>
          <w:spacing w:val="-15"/>
        </w:rPr>
        <w:t xml:space="preserve"> </w:t>
      </w:r>
      <w:r>
        <w:rPr>
          <w:color w:val="464646"/>
          <w:spacing w:val="-6"/>
        </w:rPr>
        <w:t>O</w:t>
      </w:r>
      <w:r w:rsidR="00705D88">
        <w:rPr>
          <w:color w:val="464646"/>
          <w:spacing w:val="-6"/>
        </w:rPr>
        <w:t>S10</w:t>
      </w:r>
      <w:r>
        <w:rPr>
          <w:color w:val="464646"/>
          <w:spacing w:val="-17"/>
        </w:rPr>
        <w:t xml:space="preserve"> </w:t>
      </w:r>
      <w:r w:rsidR="00AD7792">
        <w:rPr>
          <w:color w:val="464646"/>
          <w:spacing w:val="-17"/>
        </w:rPr>
        <w:t xml:space="preserve"> Segnaletica stradale non luminosa </w:t>
      </w:r>
    </w:p>
    <w:p w:rsidR="007C52D4" w:rsidRDefault="007C52D4">
      <w:pPr>
        <w:pStyle w:val="Corpotesto"/>
        <w:spacing w:before="5"/>
        <w:rPr>
          <w:sz w:val="20"/>
        </w:rPr>
      </w:pPr>
    </w:p>
    <w:p w:rsidR="007C52D4" w:rsidRDefault="00B73D12">
      <w:pPr>
        <w:pStyle w:val="Paragrafoelenco"/>
        <w:numPr>
          <w:ilvl w:val="2"/>
          <w:numId w:val="9"/>
        </w:numPr>
        <w:tabs>
          <w:tab w:val="left" w:pos="743"/>
        </w:tabs>
        <w:spacing w:line="213" w:lineRule="auto"/>
        <w:ind w:right="211" w:hanging="618"/>
        <w:jc w:val="both"/>
        <w:rPr>
          <w:rFonts w:ascii="Times New Roman" w:hAnsi="Times New Roman"/>
          <w:color w:val="464646"/>
        </w:rPr>
      </w:pPr>
      <w:r>
        <w:rPr>
          <w:color w:val="464646"/>
          <w:spacing w:val="-4"/>
        </w:rPr>
        <w:t xml:space="preserve">La </w:t>
      </w:r>
      <w:r>
        <w:rPr>
          <w:color w:val="464646"/>
          <w:spacing w:val="-8"/>
        </w:rPr>
        <w:t xml:space="preserve">scelta </w:t>
      </w:r>
      <w:r>
        <w:rPr>
          <w:color w:val="464646"/>
          <w:spacing w:val="-7"/>
        </w:rPr>
        <w:t xml:space="preserve">del </w:t>
      </w:r>
      <w:r>
        <w:rPr>
          <w:color w:val="464646"/>
          <w:spacing w:val="-9"/>
        </w:rPr>
        <w:t xml:space="preserve">contraente </w:t>
      </w:r>
      <w:r>
        <w:rPr>
          <w:color w:val="464646"/>
          <w:spacing w:val="-8"/>
        </w:rPr>
        <w:t xml:space="preserve">verrà effettuata </w:t>
      </w:r>
      <w:r>
        <w:rPr>
          <w:color w:val="464646"/>
          <w:spacing w:val="-6"/>
        </w:rPr>
        <w:t xml:space="preserve">con </w:t>
      </w:r>
      <w:r>
        <w:rPr>
          <w:color w:val="464646"/>
          <w:spacing w:val="-5"/>
        </w:rPr>
        <w:t xml:space="preserve">il </w:t>
      </w:r>
      <w:r>
        <w:rPr>
          <w:color w:val="464646"/>
          <w:spacing w:val="-8"/>
        </w:rPr>
        <w:t xml:space="preserve">criterio dell’offerta </w:t>
      </w:r>
      <w:r>
        <w:rPr>
          <w:color w:val="464646"/>
          <w:spacing w:val="-9"/>
        </w:rPr>
        <w:t xml:space="preserve">economicamente </w:t>
      </w:r>
      <w:r>
        <w:rPr>
          <w:color w:val="464646"/>
          <w:spacing w:val="-6"/>
        </w:rPr>
        <w:t xml:space="preserve">più </w:t>
      </w:r>
      <w:r>
        <w:rPr>
          <w:color w:val="464646"/>
          <w:spacing w:val="-8"/>
        </w:rPr>
        <w:t xml:space="preserve">vantaggiosa </w:t>
      </w:r>
      <w:r>
        <w:rPr>
          <w:color w:val="464646"/>
          <w:spacing w:val="-10"/>
        </w:rPr>
        <w:t xml:space="preserve">indi- </w:t>
      </w:r>
      <w:r>
        <w:rPr>
          <w:color w:val="464646"/>
          <w:spacing w:val="-8"/>
        </w:rPr>
        <w:t>viduata</w:t>
      </w:r>
      <w:r>
        <w:rPr>
          <w:color w:val="464646"/>
          <w:spacing w:val="-14"/>
        </w:rPr>
        <w:t xml:space="preserve"> </w:t>
      </w:r>
      <w:r>
        <w:rPr>
          <w:color w:val="464646"/>
          <w:spacing w:val="-7"/>
        </w:rPr>
        <w:t>sulla</w:t>
      </w:r>
      <w:r>
        <w:rPr>
          <w:color w:val="464646"/>
          <w:spacing w:val="-13"/>
        </w:rPr>
        <w:t xml:space="preserve"> </w:t>
      </w:r>
      <w:r>
        <w:rPr>
          <w:color w:val="464646"/>
          <w:spacing w:val="-7"/>
        </w:rPr>
        <w:t>base</w:t>
      </w:r>
      <w:r>
        <w:rPr>
          <w:color w:val="464646"/>
          <w:spacing w:val="-10"/>
        </w:rPr>
        <w:t xml:space="preserve"> </w:t>
      </w:r>
      <w:r>
        <w:rPr>
          <w:color w:val="464646"/>
          <w:spacing w:val="-7"/>
        </w:rPr>
        <w:t>del</w:t>
      </w:r>
      <w:r>
        <w:rPr>
          <w:color w:val="464646"/>
          <w:spacing w:val="-10"/>
        </w:rPr>
        <w:t xml:space="preserve"> </w:t>
      </w:r>
      <w:r>
        <w:rPr>
          <w:color w:val="464646"/>
          <w:spacing w:val="-8"/>
        </w:rPr>
        <w:t>miglior</w:t>
      </w:r>
      <w:r>
        <w:rPr>
          <w:color w:val="464646"/>
          <w:spacing w:val="-11"/>
        </w:rPr>
        <w:t xml:space="preserve"> </w:t>
      </w:r>
      <w:r>
        <w:rPr>
          <w:color w:val="464646"/>
          <w:spacing w:val="-8"/>
        </w:rPr>
        <w:t>rapporto</w:t>
      </w:r>
      <w:r>
        <w:rPr>
          <w:color w:val="464646"/>
          <w:spacing w:val="-13"/>
        </w:rPr>
        <w:t xml:space="preserve"> </w:t>
      </w:r>
      <w:r>
        <w:rPr>
          <w:color w:val="464646"/>
          <w:spacing w:val="-9"/>
        </w:rPr>
        <w:t>qualità/prezzo</w:t>
      </w:r>
      <w:r>
        <w:rPr>
          <w:color w:val="464646"/>
          <w:spacing w:val="-13"/>
        </w:rPr>
        <w:t xml:space="preserve"> </w:t>
      </w:r>
      <w:r>
        <w:rPr>
          <w:color w:val="464646"/>
          <w:spacing w:val="-4"/>
        </w:rPr>
        <w:t>ai</w:t>
      </w:r>
      <w:r>
        <w:rPr>
          <w:color w:val="464646"/>
          <w:spacing w:val="-12"/>
        </w:rPr>
        <w:t xml:space="preserve"> </w:t>
      </w:r>
      <w:r>
        <w:rPr>
          <w:color w:val="464646"/>
          <w:spacing w:val="-7"/>
        </w:rPr>
        <w:t>sensi</w:t>
      </w:r>
      <w:r>
        <w:rPr>
          <w:color w:val="464646"/>
          <w:spacing w:val="-12"/>
        </w:rPr>
        <w:t xml:space="preserve"> </w:t>
      </w:r>
      <w:r>
        <w:rPr>
          <w:color w:val="464646"/>
          <w:spacing w:val="-9"/>
        </w:rPr>
        <w:t>dell’art.95</w:t>
      </w:r>
      <w:r>
        <w:rPr>
          <w:color w:val="464646"/>
          <w:spacing w:val="-11"/>
        </w:rPr>
        <w:t xml:space="preserve"> </w:t>
      </w:r>
      <w:r>
        <w:rPr>
          <w:color w:val="464646"/>
          <w:spacing w:val="-8"/>
        </w:rPr>
        <w:t>comma</w:t>
      </w:r>
      <w:r>
        <w:rPr>
          <w:color w:val="464646"/>
          <w:spacing w:val="-13"/>
        </w:rPr>
        <w:t xml:space="preserve"> </w:t>
      </w:r>
      <w:r>
        <w:rPr>
          <w:color w:val="464646"/>
        </w:rPr>
        <w:t>2</w:t>
      </w:r>
      <w:r>
        <w:rPr>
          <w:color w:val="464646"/>
          <w:spacing w:val="-10"/>
        </w:rPr>
        <w:t xml:space="preserve"> </w:t>
      </w:r>
      <w:r>
        <w:rPr>
          <w:color w:val="464646"/>
          <w:spacing w:val="-7"/>
        </w:rPr>
        <w:t>del</w:t>
      </w:r>
      <w:r>
        <w:rPr>
          <w:color w:val="464646"/>
          <w:spacing w:val="-5"/>
        </w:rPr>
        <w:t xml:space="preserve"> </w:t>
      </w:r>
      <w:r>
        <w:rPr>
          <w:color w:val="464646"/>
          <w:spacing w:val="-8"/>
        </w:rPr>
        <w:t>D.Lgs.vo</w:t>
      </w:r>
      <w:r>
        <w:rPr>
          <w:color w:val="464646"/>
          <w:spacing w:val="-13"/>
        </w:rPr>
        <w:t xml:space="preserve"> </w:t>
      </w:r>
      <w:r>
        <w:rPr>
          <w:color w:val="464646"/>
          <w:spacing w:val="-8"/>
        </w:rPr>
        <w:t>50/2016</w:t>
      </w:r>
      <w:r>
        <w:rPr>
          <w:color w:val="464646"/>
          <w:spacing w:val="-14"/>
        </w:rPr>
        <w:t xml:space="preserve"> </w:t>
      </w:r>
      <w:r>
        <w:rPr>
          <w:color w:val="464646"/>
        </w:rPr>
        <w:t xml:space="preserve">e </w:t>
      </w:r>
      <w:r>
        <w:rPr>
          <w:color w:val="464646"/>
          <w:spacing w:val="-8"/>
        </w:rPr>
        <w:t>ss.mm.ii</w:t>
      </w:r>
      <w:r>
        <w:rPr>
          <w:color w:val="464646"/>
          <w:spacing w:val="-17"/>
        </w:rPr>
        <w:t xml:space="preserve"> </w:t>
      </w:r>
      <w:r>
        <w:rPr>
          <w:color w:val="464646"/>
          <w:spacing w:val="-8"/>
        </w:rPr>
        <w:t>sulla</w:t>
      </w:r>
      <w:r>
        <w:rPr>
          <w:color w:val="464646"/>
          <w:spacing w:val="-17"/>
        </w:rPr>
        <w:t xml:space="preserve"> </w:t>
      </w:r>
      <w:r>
        <w:rPr>
          <w:color w:val="464646"/>
          <w:spacing w:val="-7"/>
        </w:rPr>
        <w:t>base</w:t>
      </w:r>
      <w:r>
        <w:rPr>
          <w:color w:val="464646"/>
          <w:spacing w:val="-15"/>
        </w:rPr>
        <w:t xml:space="preserve"> </w:t>
      </w:r>
      <w:r>
        <w:rPr>
          <w:color w:val="464646"/>
          <w:spacing w:val="-7"/>
        </w:rPr>
        <w:t>dei</w:t>
      </w:r>
      <w:r>
        <w:rPr>
          <w:color w:val="464646"/>
          <w:spacing w:val="-15"/>
        </w:rPr>
        <w:t xml:space="preserve"> </w:t>
      </w:r>
      <w:r>
        <w:rPr>
          <w:color w:val="464646"/>
          <w:spacing w:val="-8"/>
        </w:rPr>
        <w:t>seguenti</w:t>
      </w:r>
      <w:r>
        <w:rPr>
          <w:color w:val="464646"/>
          <w:spacing w:val="-16"/>
        </w:rPr>
        <w:t xml:space="preserve"> </w:t>
      </w:r>
      <w:r>
        <w:rPr>
          <w:color w:val="464646"/>
          <w:spacing w:val="-8"/>
        </w:rPr>
        <w:t>elementi</w:t>
      </w:r>
      <w:r>
        <w:rPr>
          <w:color w:val="464646"/>
          <w:spacing w:val="-17"/>
        </w:rPr>
        <w:t xml:space="preserve"> </w:t>
      </w:r>
      <w:r>
        <w:rPr>
          <w:color w:val="464646"/>
          <w:spacing w:val="-6"/>
        </w:rPr>
        <w:t>di</w:t>
      </w:r>
      <w:r>
        <w:rPr>
          <w:color w:val="464646"/>
          <w:spacing w:val="-15"/>
        </w:rPr>
        <w:t xml:space="preserve"> </w:t>
      </w:r>
      <w:r>
        <w:rPr>
          <w:color w:val="464646"/>
          <w:spacing w:val="-9"/>
        </w:rPr>
        <w:t>valutazione:</w:t>
      </w:r>
    </w:p>
    <w:p w:rsidR="007C52D4" w:rsidRDefault="00B73D12">
      <w:pPr>
        <w:pStyle w:val="Paragrafoelenco"/>
        <w:numPr>
          <w:ilvl w:val="3"/>
          <w:numId w:val="9"/>
        </w:numPr>
        <w:tabs>
          <w:tab w:val="left" w:pos="2358"/>
        </w:tabs>
        <w:spacing w:line="213" w:lineRule="auto"/>
        <w:ind w:right="207"/>
      </w:pPr>
      <w:r>
        <w:rPr>
          <w:b/>
          <w:color w:val="464646"/>
          <w:spacing w:val="-8"/>
        </w:rPr>
        <w:t xml:space="preserve">OFFERTA TECNICA </w:t>
      </w:r>
      <w:r>
        <w:rPr>
          <w:color w:val="464646"/>
          <w:u w:val="single" w:color="464646"/>
        </w:rPr>
        <w:t xml:space="preserve">: </w:t>
      </w:r>
      <w:r>
        <w:rPr>
          <w:color w:val="464646"/>
          <w:spacing w:val="-8"/>
          <w:u w:val="single" w:color="464646"/>
        </w:rPr>
        <w:t xml:space="preserve">Punteggio Tecnico Massimo </w:t>
      </w:r>
      <w:r>
        <w:rPr>
          <w:color w:val="464646"/>
          <w:spacing w:val="-5"/>
          <w:u w:val="single" w:color="464646"/>
        </w:rPr>
        <w:t xml:space="preserve">40 </w:t>
      </w:r>
      <w:r>
        <w:rPr>
          <w:color w:val="464646"/>
          <w:spacing w:val="-9"/>
          <w:u w:val="single" w:color="464646"/>
        </w:rPr>
        <w:t xml:space="preserve">determinato </w:t>
      </w:r>
      <w:r>
        <w:rPr>
          <w:color w:val="464646"/>
          <w:spacing w:val="-5"/>
          <w:u w:val="single" w:color="464646"/>
        </w:rPr>
        <w:t xml:space="preserve">in </w:t>
      </w:r>
      <w:r>
        <w:rPr>
          <w:color w:val="464646"/>
          <w:spacing w:val="-8"/>
          <w:u w:val="single" w:color="464646"/>
        </w:rPr>
        <w:t xml:space="preserve">funzione </w:t>
      </w:r>
      <w:r>
        <w:rPr>
          <w:color w:val="464646"/>
          <w:spacing w:val="-7"/>
          <w:u w:val="single" w:color="464646"/>
        </w:rPr>
        <w:t xml:space="preserve">dei tempi </w:t>
      </w:r>
      <w:r>
        <w:rPr>
          <w:color w:val="464646"/>
          <w:spacing w:val="-4"/>
          <w:u w:val="single" w:color="464646"/>
        </w:rPr>
        <w:t xml:space="preserve">di </w:t>
      </w:r>
      <w:r w:rsidR="007443A7">
        <w:rPr>
          <w:color w:val="464646"/>
          <w:spacing w:val="-4"/>
          <w:u w:val="single" w:color="464646"/>
        </w:rPr>
        <w:t>impianto e inizio del cantiere</w:t>
      </w:r>
      <w:r>
        <w:rPr>
          <w:color w:val="464646"/>
          <w:spacing w:val="-9"/>
          <w:u w:val="single" w:color="464646"/>
        </w:rPr>
        <w:t xml:space="preserve"> </w:t>
      </w:r>
      <w:r>
        <w:rPr>
          <w:color w:val="464646"/>
          <w:spacing w:val="-8"/>
          <w:u w:val="single" w:color="464646"/>
        </w:rPr>
        <w:t xml:space="preserve">rispetto </w:t>
      </w:r>
      <w:r>
        <w:rPr>
          <w:color w:val="464646"/>
          <w:spacing w:val="-5"/>
          <w:u w:val="single" w:color="464646"/>
        </w:rPr>
        <w:t xml:space="preserve">al </w:t>
      </w:r>
      <w:r>
        <w:rPr>
          <w:color w:val="464646"/>
          <w:spacing w:val="-8"/>
          <w:u w:val="single" w:color="464646"/>
        </w:rPr>
        <w:t xml:space="preserve">tempo massimo </w:t>
      </w:r>
      <w:r w:rsidR="007443A7">
        <w:rPr>
          <w:color w:val="464646"/>
          <w:spacing w:val="-8"/>
          <w:u w:val="single" w:color="464646"/>
        </w:rPr>
        <w:t xml:space="preserve">previsto nel Capitolato </w:t>
      </w:r>
    </w:p>
    <w:p w:rsidR="007C52D4" w:rsidRDefault="00B73D12">
      <w:pPr>
        <w:pStyle w:val="Corpotesto"/>
        <w:spacing w:line="213" w:lineRule="auto"/>
        <w:ind w:left="2357" w:right="205" w:firstLine="48"/>
        <w:jc w:val="both"/>
      </w:pPr>
      <w:r>
        <w:rPr>
          <w:color w:val="464646"/>
          <w:spacing w:val="-8"/>
        </w:rPr>
        <w:t xml:space="preserve">L’offerta </w:t>
      </w:r>
      <w:r>
        <w:rPr>
          <w:color w:val="464646"/>
          <w:spacing w:val="-6"/>
        </w:rPr>
        <w:t xml:space="preserve">di </w:t>
      </w:r>
      <w:r>
        <w:rPr>
          <w:color w:val="464646"/>
          <w:spacing w:val="-8"/>
        </w:rPr>
        <w:t xml:space="preserve">tempo, sottoscritta </w:t>
      </w:r>
      <w:r>
        <w:rPr>
          <w:color w:val="464646"/>
          <w:spacing w:val="-7"/>
        </w:rPr>
        <w:t xml:space="preserve">dal </w:t>
      </w:r>
      <w:r>
        <w:rPr>
          <w:color w:val="464646"/>
          <w:spacing w:val="-8"/>
        </w:rPr>
        <w:t xml:space="preserve">legale rappresentante </w:t>
      </w:r>
      <w:r>
        <w:rPr>
          <w:color w:val="464646"/>
          <w:spacing w:val="-9"/>
        </w:rPr>
        <w:t xml:space="preserve">dell’offerente </w:t>
      </w:r>
      <w:r>
        <w:rPr>
          <w:color w:val="464646"/>
        </w:rPr>
        <w:t xml:space="preserve">o </w:t>
      </w:r>
      <w:r>
        <w:rPr>
          <w:color w:val="464646"/>
          <w:spacing w:val="-6"/>
        </w:rPr>
        <w:t xml:space="preserve">da </w:t>
      </w:r>
      <w:r>
        <w:rPr>
          <w:color w:val="464646"/>
          <w:spacing w:val="-7"/>
        </w:rPr>
        <w:t xml:space="preserve">altro sog- getto </w:t>
      </w:r>
      <w:r>
        <w:rPr>
          <w:color w:val="464646"/>
          <w:spacing w:val="-8"/>
        </w:rPr>
        <w:t xml:space="preserve">avente </w:t>
      </w:r>
      <w:r>
        <w:rPr>
          <w:color w:val="464646"/>
        </w:rPr>
        <w:t xml:space="preserve">i </w:t>
      </w:r>
      <w:r>
        <w:rPr>
          <w:color w:val="464646"/>
          <w:spacing w:val="-8"/>
        </w:rPr>
        <w:t xml:space="preserve">medesimi poteri, </w:t>
      </w:r>
      <w:r>
        <w:rPr>
          <w:color w:val="464646"/>
          <w:spacing w:val="-7"/>
        </w:rPr>
        <w:t xml:space="preserve">dovrà </w:t>
      </w:r>
      <w:r>
        <w:rPr>
          <w:color w:val="464646"/>
          <w:spacing w:val="-8"/>
        </w:rPr>
        <w:t xml:space="preserve">indicare </w:t>
      </w:r>
      <w:r>
        <w:rPr>
          <w:color w:val="464646"/>
          <w:spacing w:val="-4"/>
        </w:rPr>
        <w:t xml:space="preserve">il </w:t>
      </w:r>
      <w:r>
        <w:rPr>
          <w:color w:val="464646"/>
          <w:spacing w:val="-8"/>
        </w:rPr>
        <w:t xml:space="preserve">tempo offerto </w:t>
      </w:r>
      <w:r>
        <w:rPr>
          <w:color w:val="464646"/>
          <w:spacing w:val="-9"/>
        </w:rPr>
        <w:t xml:space="preserve">dall’operatore </w:t>
      </w:r>
      <w:r>
        <w:rPr>
          <w:color w:val="464646"/>
          <w:spacing w:val="-8"/>
        </w:rPr>
        <w:t xml:space="preserve">economi- </w:t>
      </w:r>
      <w:r>
        <w:rPr>
          <w:color w:val="464646"/>
          <w:spacing w:val="-4"/>
        </w:rPr>
        <w:t xml:space="preserve">co </w:t>
      </w:r>
      <w:r>
        <w:rPr>
          <w:color w:val="464646"/>
          <w:spacing w:val="-7"/>
        </w:rPr>
        <w:t xml:space="preserve">per </w:t>
      </w:r>
      <w:r>
        <w:rPr>
          <w:color w:val="464646"/>
          <w:spacing w:val="-8"/>
        </w:rPr>
        <w:t xml:space="preserve">l’avvio </w:t>
      </w:r>
      <w:r>
        <w:rPr>
          <w:color w:val="464646"/>
          <w:spacing w:val="-7"/>
        </w:rPr>
        <w:t xml:space="preserve">del </w:t>
      </w:r>
      <w:r>
        <w:rPr>
          <w:color w:val="464646"/>
          <w:spacing w:val="-8"/>
        </w:rPr>
        <w:t xml:space="preserve">cantiere </w:t>
      </w:r>
      <w:r>
        <w:rPr>
          <w:color w:val="464646"/>
          <w:spacing w:val="-5"/>
        </w:rPr>
        <w:t xml:space="preserve">il </w:t>
      </w:r>
      <w:r>
        <w:rPr>
          <w:color w:val="464646"/>
          <w:spacing w:val="-6"/>
        </w:rPr>
        <w:t xml:space="preserve">cui </w:t>
      </w:r>
      <w:r>
        <w:rPr>
          <w:color w:val="464646"/>
          <w:spacing w:val="-8"/>
        </w:rPr>
        <w:t xml:space="preserve">valore massimo </w:t>
      </w:r>
      <w:r>
        <w:rPr>
          <w:color w:val="464646"/>
        </w:rPr>
        <w:t xml:space="preserve">è </w:t>
      </w:r>
      <w:r>
        <w:rPr>
          <w:color w:val="464646"/>
          <w:spacing w:val="-8"/>
        </w:rPr>
        <w:t xml:space="preserve">fissato </w:t>
      </w:r>
      <w:r>
        <w:rPr>
          <w:color w:val="464646"/>
          <w:spacing w:val="-5"/>
        </w:rPr>
        <w:t xml:space="preserve">in 15 </w:t>
      </w:r>
      <w:r>
        <w:rPr>
          <w:color w:val="464646"/>
          <w:spacing w:val="-8"/>
        </w:rPr>
        <w:t xml:space="preserve">giorni </w:t>
      </w:r>
      <w:r>
        <w:rPr>
          <w:color w:val="464646"/>
        </w:rPr>
        <w:t xml:space="preserve">( </w:t>
      </w:r>
      <w:r w:rsidRPr="00AE5E25">
        <w:rPr>
          <w:i/>
          <w:color w:val="464646"/>
          <w:spacing w:val="-8"/>
        </w:rPr>
        <w:t xml:space="preserve">art.48 </w:t>
      </w:r>
      <w:r w:rsidRPr="00AE5E25">
        <w:rPr>
          <w:i/>
          <w:color w:val="464646"/>
          <w:spacing w:val="-7"/>
        </w:rPr>
        <w:t>CSA</w:t>
      </w:r>
      <w:r>
        <w:rPr>
          <w:color w:val="464646"/>
          <w:spacing w:val="-7"/>
        </w:rPr>
        <w:t>)</w:t>
      </w:r>
    </w:p>
    <w:p w:rsidR="007C52D4" w:rsidRDefault="00B73D12">
      <w:pPr>
        <w:pStyle w:val="Corpotesto"/>
        <w:spacing w:line="213" w:lineRule="auto"/>
        <w:ind w:left="2357" w:right="219"/>
        <w:jc w:val="both"/>
      </w:pPr>
      <w:r>
        <w:rPr>
          <w:rFonts w:ascii="Times New Roman" w:hAnsi="Times New Roman"/>
          <w:color w:val="464646"/>
          <w:spacing w:val="-56"/>
          <w:u w:val="single" w:color="464646"/>
        </w:rPr>
        <w:t xml:space="preserve"> </w:t>
      </w:r>
      <w:r>
        <w:rPr>
          <w:color w:val="464646"/>
          <w:spacing w:val="-8"/>
          <w:u w:val="single" w:color="464646"/>
        </w:rPr>
        <w:t xml:space="preserve">L’offerta tecnica dovrà essere redatta sulla </w:t>
      </w:r>
      <w:r>
        <w:rPr>
          <w:color w:val="464646"/>
          <w:spacing w:val="-9"/>
          <w:u w:val="single" w:color="464646"/>
        </w:rPr>
        <w:t xml:space="preserve">piattaforma </w:t>
      </w:r>
      <w:r>
        <w:rPr>
          <w:color w:val="464646"/>
          <w:spacing w:val="-7"/>
          <w:u w:val="single" w:color="464646"/>
        </w:rPr>
        <w:t xml:space="preserve">Mepa </w:t>
      </w:r>
      <w:r>
        <w:rPr>
          <w:color w:val="464646"/>
          <w:spacing w:val="-8"/>
          <w:u w:val="single" w:color="464646"/>
        </w:rPr>
        <w:t xml:space="preserve">secondo </w:t>
      </w:r>
      <w:r>
        <w:rPr>
          <w:color w:val="464646"/>
          <w:spacing w:val="-5"/>
          <w:u w:val="single" w:color="464646"/>
        </w:rPr>
        <w:t xml:space="preserve">il </w:t>
      </w:r>
      <w:r>
        <w:rPr>
          <w:color w:val="464646"/>
          <w:spacing w:val="-8"/>
          <w:u w:val="single" w:color="464646"/>
        </w:rPr>
        <w:t xml:space="preserve">modello </w:t>
      </w:r>
      <w:r>
        <w:rPr>
          <w:color w:val="464646"/>
          <w:spacing w:val="-9"/>
          <w:u w:val="single" w:color="464646"/>
        </w:rPr>
        <w:t>predi-</w:t>
      </w:r>
      <w:r>
        <w:rPr>
          <w:color w:val="464646"/>
          <w:spacing w:val="-9"/>
        </w:rPr>
        <w:t xml:space="preserve"> </w:t>
      </w:r>
      <w:r>
        <w:rPr>
          <w:color w:val="464646"/>
          <w:spacing w:val="-7"/>
          <w:u w:val="single" w:color="464646"/>
        </w:rPr>
        <w:t xml:space="preserve">sposto </w:t>
      </w:r>
      <w:r>
        <w:rPr>
          <w:color w:val="464646"/>
          <w:spacing w:val="-6"/>
          <w:u w:val="single" w:color="464646"/>
        </w:rPr>
        <w:t xml:space="preserve">dal </w:t>
      </w:r>
      <w:r>
        <w:rPr>
          <w:color w:val="464646"/>
          <w:spacing w:val="-8"/>
          <w:u w:val="single" w:color="464646"/>
        </w:rPr>
        <w:t xml:space="preserve">sistema </w:t>
      </w:r>
      <w:r>
        <w:rPr>
          <w:color w:val="464646"/>
          <w:u w:val="single" w:color="464646"/>
        </w:rPr>
        <w:t xml:space="preserve">e </w:t>
      </w:r>
      <w:r>
        <w:rPr>
          <w:color w:val="464646"/>
          <w:spacing w:val="-8"/>
          <w:u w:val="single" w:color="464646"/>
        </w:rPr>
        <w:t xml:space="preserve">sottoscritta </w:t>
      </w:r>
      <w:r>
        <w:rPr>
          <w:color w:val="464646"/>
          <w:spacing w:val="-6"/>
          <w:u w:val="single" w:color="464646"/>
        </w:rPr>
        <w:t xml:space="preserve">con </w:t>
      </w:r>
      <w:r>
        <w:rPr>
          <w:color w:val="464646"/>
          <w:spacing w:val="-7"/>
          <w:u w:val="single" w:color="464646"/>
        </w:rPr>
        <w:t xml:space="preserve">firma </w:t>
      </w:r>
      <w:r>
        <w:rPr>
          <w:color w:val="464646"/>
          <w:spacing w:val="-8"/>
          <w:u w:val="single" w:color="464646"/>
        </w:rPr>
        <w:t xml:space="preserve">digitale </w:t>
      </w:r>
      <w:r>
        <w:rPr>
          <w:color w:val="464646"/>
          <w:spacing w:val="-6"/>
          <w:u w:val="single" w:color="464646"/>
        </w:rPr>
        <w:t xml:space="preserve">dal </w:t>
      </w:r>
      <w:r>
        <w:rPr>
          <w:color w:val="464646"/>
          <w:spacing w:val="-8"/>
          <w:u w:val="single" w:color="464646"/>
        </w:rPr>
        <w:t xml:space="preserve">legale </w:t>
      </w:r>
      <w:r>
        <w:rPr>
          <w:color w:val="464646"/>
          <w:spacing w:val="-9"/>
          <w:u w:val="single" w:color="464646"/>
        </w:rPr>
        <w:t>rappresentante</w:t>
      </w:r>
    </w:p>
    <w:p w:rsidR="007C52D4" w:rsidRDefault="007C52D4">
      <w:pPr>
        <w:pStyle w:val="Corpotesto"/>
        <w:spacing w:before="4"/>
        <w:rPr>
          <w:sz w:val="19"/>
        </w:rPr>
      </w:pPr>
    </w:p>
    <w:p w:rsidR="007C52D4" w:rsidRDefault="00B73D12">
      <w:pPr>
        <w:pStyle w:val="Paragrafoelenco"/>
        <w:numPr>
          <w:ilvl w:val="3"/>
          <w:numId w:val="9"/>
        </w:numPr>
        <w:tabs>
          <w:tab w:val="left" w:pos="2358"/>
        </w:tabs>
        <w:spacing w:line="213" w:lineRule="auto"/>
        <w:ind w:right="217"/>
        <w:rPr>
          <w:b/>
        </w:rPr>
      </w:pPr>
      <w:r>
        <w:rPr>
          <w:b/>
          <w:color w:val="464646"/>
          <w:spacing w:val="-8"/>
        </w:rPr>
        <w:t xml:space="preserve">OFFERTA ECONOMICA </w:t>
      </w:r>
      <w:r>
        <w:rPr>
          <w:b/>
          <w:color w:val="464646"/>
        </w:rPr>
        <w:t xml:space="preserve">: </w:t>
      </w:r>
      <w:r>
        <w:rPr>
          <w:b/>
          <w:color w:val="464646"/>
          <w:spacing w:val="-8"/>
          <w:u w:val="single" w:color="464646"/>
        </w:rPr>
        <w:t xml:space="preserve">Punteggio Economico Massimo </w:t>
      </w:r>
      <w:r>
        <w:rPr>
          <w:b/>
          <w:color w:val="464646"/>
          <w:spacing w:val="-4"/>
          <w:u w:val="single" w:color="464646"/>
        </w:rPr>
        <w:t xml:space="preserve">60 </w:t>
      </w:r>
      <w:r>
        <w:rPr>
          <w:b/>
          <w:color w:val="464646"/>
          <w:u w:val="single" w:color="464646"/>
        </w:rPr>
        <w:t xml:space="preserve">, </w:t>
      </w:r>
      <w:r>
        <w:rPr>
          <w:b/>
          <w:color w:val="464646"/>
          <w:spacing w:val="-8"/>
          <w:u w:val="single" w:color="464646"/>
        </w:rPr>
        <w:t xml:space="preserve">calcolato </w:t>
      </w:r>
      <w:r>
        <w:rPr>
          <w:b/>
          <w:color w:val="464646"/>
          <w:spacing w:val="-5"/>
          <w:u w:val="single" w:color="464646"/>
        </w:rPr>
        <w:t xml:space="preserve">con </w:t>
      </w:r>
      <w:r>
        <w:rPr>
          <w:b/>
          <w:color w:val="464646"/>
          <w:spacing w:val="-10"/>
          <w:u w:val="single" w:color="464646"/>
        </w:rPr>
        <w:t xml:space="preserve">formu- </w:t>
      </w:r>
      <w:r>
        <w:rPr>
          <w:b/>
          <w:color w:val="464646"/>
          <w:spacing w:val="-4"/>
          <w:u w:val="single" w:color="464646"/>
        </w:rPr>
        <w:t>la</w:t>
      </w:r>
      <w:r>
        <w:rPr>
          <w:b/>
          <w:color w:val="464646"/>
          <w:spacing w:val="-17"/>
          <w:u w:val="single" w:color="464646"/>
        </w:rPr>
        <w:t xml:space="preserve"> </w:t>
      </w:r>
      <w:r>
        <w:rPr>
          <w:b/>
          <w:color w:val="464646"/>
          <w:spacing w:val="-6"/>
          <w:u w:val="single" w:color="464646"/>
        </w:rPr>
        <w:t>non</w:t>
      </w:r>
      <w:r>
        <w:rPr>
          <w:b/>
          <w:color w:val="464646"/>
          <w:spacing w:val="-17"/>
          <w:u w:val="single" w:color="464646"/>
        </w:rPr>
        <w:t xml:space="preserve"> </w:t>
      </w:r>
      <w:r>
        <w:rPr>
          <w:b/>
          <w:color w:val="464646"/>
          <w:spacing w:val="-8"/>
          <w:u w:val="single" w:color="464646"/>
        </w:rPr>
        <w:t>lineare</w:t>
      </w:r>
      <w:r>
        <w:rPr>
          <w:b/>
          <w:color w:val="464646"/>
          <w:spacing w:val="-17"/>
          <w:u w:val="single" w:color="464646"/>
        </w:rPr>
        <w:t xml:space="preserve"> </w:t>
      </w:r>
      <w:r>
        <w:rPr>
          <w:b/>
          <w:color w:val="464646"/>
          <w:u w:val="single" w:color="464646"/>
        </w:rPr>
        <w:t>a</w:t>
      </w:r>
      <w:r>
        <w:rPr>
          <w:b/>
          <w:color w:val="464646"/>
          <w:spacing w:val="-16"/>
          <w:u w:val="single" w:color="464646"/>
        </w:rPr>
        <w:t xml:space="preserve"> </w:t>
      </w:r>
      <w:r>
        <w:rPr>
          <w:b/>
          <w:color w:val="464646"/>
          <w:spacing w:val="-9"/>
          <w:u w:val="single" w:color="464646"/>
        </w:rPr>
        <w:t>proporzionalità</w:t>
      </w:r>
      <w:r>
        <w:rPr>
          <w:b/>
          <w:color w:val="464646"/>
          <w:spacing w:val="-17"/>
          <w:u w:val="single" w:color="464646"/>
        </w:rPr>
        <w:t xml:space="preserve"> </w:t>
      </w:r>
      <w:r>
        <w:rPr>
          <w:b/>
          <w:color w:val="464646"/>
          <w:spacing w:val="-8"/>
          <w:u w:val="single" w:color="464646"/>
        </w:rPr>
        <w:t>inversa</w:t>
      </w:r>
    </w:p>
    <w:p w:rsidR="007C52D4" w:rsidRDefault="00B73D12">
      <w:pPr>
        <w:pStyle w:val="Corpotesto"/>
        <w:spacing w:line="213" w:lineRule="auto"/>
        <w:ind w:left="2357" w:right="207" w:firstLine="48"/>
        <w:jc w:val="both"/>
      </w:pPr>
      <w:r>
        <w:rPr>
          <w:color w:val="464646"/>
          <w:spacing w:val="-8"/>
        </w:rPr>
        <w:t xml:space="preserve">L’offerta economica </w:t>
      </w:r>
      <w:r>
        <w:rPr>
          <w:color w:val="464646"/>
          <w:spacing w:val="-7"/>
        </w:rPr>
        <w:t xml:space="preserve">dovrà essere </w:t>
      </w:r>
      <w:r>
        <w:rPr>
          <w:color w:val="464646"/>
          <w:spacing w:val="-8"/>
        </w:rPr>
        <w:t xml:space="preserve">formulata </w:t>
      </w:r>
      <w:r>
        <w:rPr>
          <w:color w:val="464646"/>
          <w:spacing w:val="-9"/>
        </w:rPr>
        <w:t xml:space="preserve">calcolando </w:t>
      </w:r>
      <w:r>
        <w:rPr>
          <w:color w:val="464646"/>
          <w:spacing w:val="-5"/>
        </w:rPr>
        <w:t xml:space="preserve">la </w:t>
      </w:r>
      <w:r>
        <w:rPr>
          <w:color w:val="464646"/>
          <w:spacing w:val="-9"/>
        </w:rPr>
        <w:t xml:space="preserve">percentuale </w:t>
      </w:r>
      <w:r>
        <w:rPr>
          <w:color w:val="464646"/>
          <w:spacing w:val="-6"/>
        </w:rPr>
        <w:t xml:space="preserve">di </w:t>
      </w:r>
      <w:r>
        <w:rPr>
          <w:color w:val="464646"/>
          <w:spacing w:val="-8"/>
        </w:rPr>
        <w:t xml:space="preserve">ribasso </w:t>
      </w:r>
      <w:r>
        <w:rPr>
          <w:color w:val="464646"/>
          <w:spacing w:val="-7"/>
        </w:rPr>
        <w:t xml:space="preserve">sul prezzo </w:t>
      </w:r>
      <w:r>
        <w:rPr>
          <w:color w:val="464646"/>
        </w:rPr>
        <w:t xml:space="preserve">a </w:t>
      </w:r>
      <w:r>
        <w:rPr>
          <w:color w:val="464646"/>
          <w:spacing w:val="-7"/>
        </w:rPr>
        <w:t xml:space="preserve">base </w:t>
      </w:r>
      <w:r>
        <w:rPr>
          <w:color w:val="464646"/>
          <w:spacing w:val="-8"/>
        </w:rPr>
        <w:t xml:space="preserve">d’asta </w:t>
      </w:r>
      <w:r>
        <w:rPr>
          <w:color w:val="464646"/>
          <w:spacing w:val="-4"/>
        </w:rPr>
        <w:t xml:space="preserve">di €. </w:t>
      </w:r>
      <w:r w:rsidR="00AD7792">
        <w:rPr>
          <w:color w:val="464646"/>
          <w:spacing w:val="-4"/>
        </w:rPr>
        <w:t>98.000,00.</w:t>
      </w:r>
      <w:r>
        <w:t xml:space="preserve"> </w:t>
      </w:r>
      <w:r>
        <w:rPr>
          <w:color w:val="464646"/>
          <w:spacing w:val="-7"/>
        </w:rPr>
        <w:t xml:space="preserve">Non </w:t>
      </w:r>
      <w:r>
        <w:rPr>
          <w:color w:val="464646"/>
          <w:spacing w:val="-8"/>
        </w:rPr>
        <w:t xml:space="preserve">saranno ammesse offerte </w:t>
      </w:r>
      <w:r>
        <w:rPr>
          <w:color w:val="464646"/>
          <w:spacing w:val="-9"/>
        </w:rPr>
        <w:t xml:space="preserve">economiche </w:t>
      </w:r>
      <w:r>
        <w:rPr>
          <w:color w:val="464646"/>
          <w:spacing w:val="-5"/>
        </w:rPr>
        <w:t xml:space="preserve">in </w:t>
      </w:r>
      <w:r>
        <w:rPr>
          <w:color w:val="464646"/>
          <w:spacing w:val="-10"/>
        </w:rPr>
        <w:t xml:space="preserve">au- </w:t>
      </w:r>
      <w:r>
        <w:rPr>
          <w:color w:val="464646"/>
          <w:spacing w:val="-8"/>
        </w:rPr>
        <w:t xml:space="preserve">mento, </w:t>
      </w:r>
      <w:r>
        <w:rPr>
          <w:color w:val="464646"/>
          <w:spacing w:val="-9"/>
        </w:rPr>
        <w:t xml:space="preserve">parziali, alternative </w:t>
      </w:r>
      <w:r>
        <w:rPr>
          <w:color w:val="464646"/>
        </w:rPr>
        <w:t xml:space="preserve">o </w:t>
      </w:r>
      <w:r>
        <w:rPr>
          <w:color w:val="464646"/>
          <w:spacing w:val="-9"/>
        </w:rPr>
        <w:t>condizionate.</w:t>
      </w:r>
    </w:p>
    <w:p w:rsidR="007C52D4" w:rsidRDefault="007C52D4">
      <w:pPr>
        <w:pStyle w:val="Corpotesto"/>
        <w:spacing w:before="7"/>
        <w:rPr>
          <w:sz w:val="19"/>
        </w:rPr>
      </w:pPr>
    </w:p>
    <w:p w:rsidR="007C52D4" w:rsidRDefault="00B73D12">
      <w:pPr>
        <w:pStyle w:val="Corpotesto"/>
        <w:spacing w:before="1" w:line="213" w:lineRule="auto"/>
        <w:ind w:left="2357" w:right="210"/>
        <w:jc w:val="both"/>
      </w:pPr>
      <w:r>
        <w:rPr>
          <w:color w:val="464646"/>
          <w:spacing w:val="-8"/>
          <w:u w:val="single" w:color="464646"/>
        </w:rPr>
        <w:t xml:space="preserve">Offerta economica dovrà </w:t>
      </w:r>
      <w:r>
        <w:rPr>
          <w:color w:val="464646"/>
          <w:spacing w:val="-7"/>
          <w:u w:val="single" w:color="464646"/>
        </w:rPr>
        <w:t xml:space="preserve">essere </w:t>
      </w:r>
      <w:r>
        <w:rPr>
          <w:color w:val="464646"/>
          <w:spacing w:val="-8"/>
          <w:u w:val="single" w:color="464646"/>
        </w:rPr>
        <w:t xml:space="preserve">redatta sulla </w:t>
      </w:r>
      <w:r>
        <w:rPr>
          <w:color w:val="464646"/>
          <w:spacing w:val="-9"/>
          <w:u w:val="single" w:color="464646"/>
        </w:rPr>
        <w:t xml:space="preserve">piattaforma </w:t>
      </w:r>
      <w:r>
        <w:rPr>
          <w:color w:val="464646"/>
          <w:spacing w:val="-7"/>
          <w:u w:val="single" w:color="464646"/>
        </w:rPr>
        <w:t xml:space="preserve">MePa </w:t>
      </w:r>
      <w:r>
        <w:rPr>
          <w:color w:val="464646"/>
          <w:u w:val="single" w:color="464646"/>
        </w:rPr>
        <w:t xml:space="preserve">e </w:t>
      </w:r>
      <w:r>
        <w:rPr>
          <w:color w:val="464646"/>
          <w:spacing w:val="-9"/>
          <w:u w:val="single" w:color="464646"/>
        </w:rPr>
        <w:t xml:space="preserve">sottoscritta </w:t>
      </w:r>
      <w:r>
        <w:rPr>
          <w:color w:val="464646"/>
          <w:spacing w:val="-6"/>
          <w:u w:val="single" w:color="464646"/>
        </w:rPr>
        <w:t xml:space="preserve">con </w:t>
      </w:r>
      <w:r>
        <w:rPr>
          <w:color w:val="464646"/>
          <w:spacing w:val="-8"/>
          <w:u w:val="single" w:color="464646"/>
        </w:rPr>
        <w:t>firma</w:t>
      </w:r>
      <w:r>
        <w:rPr>
          <w:color w:val="464646"/>
          <w:spacing w:val="-8"/>
        </w:rPr>
        <w:t xml:space="preserve"> </w:t>
      </w:r>
      <w:r>
        <w:rPr>
          <w:color w:val="464646"/>
          <w:spacing w:val="-8"/>
          <w:u w:val="single" w:color="464646"/>
        </w:rPr>
        <w:t xml:space="preserve">digitale </w:t>
      </w:r>
      <w:r>
        <w:rPr>
          <w:color w:val="464646"/>
          <w:spacing w:val="-6"/>
          <w:u w:val="single" w:color="464646"/>
        </w:rPr>
        <w:t xml:space="preserve">dal </w:t>
      </w:r>
      <w:r>
        <w:rPr>
          <w:color w:val="464646"/>
          <w:spacing w:val="-8"/>
          <w:u w:val="single" w:color="464646"/>
        </w:rPr>
        <w:t xml:space="preserve">legale </w:t>
      </w:r>
      <w:r>
        <w:rPr>
          <w:color w:val="464646"/>
          <w:spacing w:val="-9"/>
          <w:u w:val="single" w:color="464646"/>
        </w:rPr>
        <w:t>rappresentante</w:t>
      </w:r>
    </w:p>
    <w:p w:rsidR="007C52D4" w:rsidRDefault="00B73D12">
      <w:pPr>
        <w:pStyle w:val="Corpotesto"/>
        <w:spacing w:line="213" w:lineRule="auto"/>
        <w:ind w:left="2357" w:right="210"/>
        <w:jc w:val="both"/>
      </w:pPr>
      <w:r>
        <w:rPr>
          <w:color w:val="464646"/>
          <w:spacing w:val="-6"/>
        </w:rPr>
        <w:t xml:space="preserve">Nel </w:t>
      </w:r>
      <w:r>
        <w:rPr>
          <w:color w:val="464646"/>
          <w:spacing w:val="-7"/>
        </w:rPr>
        <w:t xml:space="preserve">caso </w:t>
      </w:r>
      <w:r>
        <w:rPr>
          <w:color w:val="464646"/>
          <w:spacing w:val="-6"/>
        </w:rPr>
        <w:t xml:space="preserve">di </w:t>
      </w:r>
      <w:r>
        <w:rPr>
          <w:color w:val="464646"/>
          <w:spacing w:val="-8"/>
        </w:rPr>
        <w:t xml:space="preserve">Imprese riunite </w:t>
      </w:r>
      <w:r>
        <w:rPr>
          <w:color w:val="464646"/>
          <w:spacing w:val="-5"/>
        </w:rPr>
        <w:t xml:space="preserve">in </w:t>
      </w:r>
      <w:r>
        <w:rPr>
          <w:color w:val="464646"/>
          <w:spacing w:val="-9"/>
        </w:rPr>
        <w:t xml:space="preserve">raggruppamento temporaneo </w:t>
      </w:r>
      <w:r>
        <w:rPr>
          <w:color w:val="464646"/>
          <w:spacing w:val="-8"/>
        </w:rPr>
        <w:t xml:space="preserve">d’Impresa </w:t>
      </w:r>
      <w:r>
        <w:rPr>
          <w:color w:val="464646"/>
          <w:spacing w:val="-7"/>
        </w:rPr>
        <w:t xml:space="preserve">non </w:t>
      </w:r>
      <w:r>
        <w:rPr>
          <w:color w:val="464646"/>
          <w:spacing w:val="-8"/>
        </w:rPr>
        <w:t xml:space="preserve">ancora </w:t>
      </w:r>
      <w:r>
        <w:rPr>
          <w:color w:val="464646"/>
          <w:spacing w:val="-9"/>
        </w:rPr>
        <w:t xml:space="preserve">co- </w:t>
      </w:r>
      <w:r>
        <w:rPr>
          <w:color w:val="464646"/>
          <w:spacing w:val="-8"/>
        </w:rPr>
        <w:t xml:space="preserve">stituito l’offerta economica </w:t>
      </w:r>
      <w:r>
        <w:rPr>
          <w:color w:val="464646"/>
          <w:spacing w:val="-7"/>
        </w:rPr>
        <w:t xml:space="preserve">dovrà essere </w:t>
      </w:r>
      <w:r>
        <w:rPr>
          <w:color w:val="464646"/>
          <w:spacing w:val="-9"/>
        </w:rPr>
        <w:t xml:space="preserve">sottoscritta </w:t>
      </w:r>
      <w:r>
        <w:rPr>
          <w:color w:val="464646"/>
        </w:rPr>
        <w:t xml:space="preserve">, a </w:t>
      </w:r>
      <w:r>
        <w:rPr>
          <w:color w:val="464646"/>
          <w:spacing w:val="-7"/>
        </w:rPr>
        <w:t xml:space="preserve">pena </w:t>
      </w:r>
      <w:r>
        <w:rPr>
          <w:color w:val="464646"/>
          <w:spacing w:val="-4"/>
        </w:rPr>
        <w:t xml:space="preserve">di </w:t>
      </w:r>
      <w:r>
        <w:rPr>
          <w:color w:val="464646"/>
          <w:spacing w:val="-8"/>
        </w:rPr>
        <w:t xml:space="preserve">esclusione, </w:t>
      </w:r>
      <w:r>
        <w:rPr>
          <w:color w:val="464646"/>
          <w:spacing w:val="-6"/>
        </w:rPr>
        <w:t xml:space="preserve">dal </w:t>
      </w:r>
      <w:r>
        <w:rPr>
          <w:color w:val="464646"/>
          <w:spacing w:val="-8"/>
        </w:rPr>
        <w:t xml:space="preserve">legale </w:t>
      </w:r>
      <w:r>
        <w:rPr>
          <w:color w:val="464646"/>
          <w:spacing w:val="-9"/>
        </w:rPr>
        <w:t xml:space="preserve">rappresentante </w:t>
      </w:r>
      <w:r>
        <w:rPr>
          <w:color w:val="464646"/>
          <w:spacing w:val="-6"/>
        </w:rPr>
        <w:t xml:space="preserve">di </w:t>
      </w:r>
      <w:r>
        <w:rPr>
          <w:color w:val="464646"/>
          <w:spacing w:val="-8"/>
        </w:rPr>
        <w:t xml:space="preserve">ciascun impresa raggruppata; </w:t>
      </w:r>
      <w:r>
        <w:rPr>
          <w:color w:val="464646"/>
          <w:spacing w:val="-6"/>
        </w:rPr>
        <w:t xml:space="preserve">nel </w:t>
      </w:r>
      <w:r>
        <w:rPr>
          <w:color w:val="464646"/>
          <w:spacing w:val="-7"/>
        </w:rPr>
        <w:t xml:space="preserve">caso </w:t>
      </w:r>
      <w:r>
        <w:rPr>
          <w:color w:val="464646"/>
          <w:spacing w:val="-4"/>
        </w:rPr>
        <w:t xml:space="preserve">di </w:t>
      </w:r>
      <w:r>
        <w:rPr>
          <w:color w:val="464646"/>
          <w:spacing w:val="-8"/>
        </w:rPr>
        <w:t xml:space="preserve">imprese riunite </w:t>
      </w:r>
      <w:r>
        <w:rPr>
          <w:color w:val="464646"/>
          <w:spacing w:val="-5"/>
        </w:rPr>
        <w:t xml:space="preserve">in </w:t>
      </w:r>
      <w:r>
        <w:rPr>
          <w:color w:val="464646"/>
          <w:spacing w:val="-7"/>
        </w:rPr>
        <w:t xml:space="preserve">rag- </w:t>
      </w:r>
      <w:r>
        <w:rPr>
          <w:color w:val="464646"/>
          <w:spacing w:val="-8"/>
        </w:rPr>
        <w:t xml:space="preserve">gruppamento d’imprese </w:t>
      </w:r>
      <w:r>
        <w:rPr>
          <w:color w:val="464646"/>
          <w:spacing w:val="-6"/>
        </w:rPr>
        <w:t xml:space="preserve">già </w:t>
      </w:r>
      <w:r>
        <w:rPr>
          <w:color w:val="464646"/>
          <w:spacing w:val="-8"/>
        </w:rPr>
        <w:t xml:space="preserve">costituito l’offerta economica </w:t>
      </w:r>
      <w:r>
        <w:rPr>
          <w:color w:val="464646"/>
          <w:spacing w:val="-7"/>
        </w:rPr>
        <w:t xml:space="preserve">potrà </w:t>
      </w:r>
      <w:r>
        <w:rPr>
          <w:color w:val="464646"/>
          <w:spacing w:val="-8"/>
        </w:rPr>
        <w:t xml:space="preserve">essere </w:t>
      </w:r>
      <w:r>
        <w:rPr>
          <w:color w:val="464646"/>
          <w:spacing w:val="-9"/>
        </w:rPr>
        <w:t xml:space="preserve">sottoscritta </w:t>
      </w:r>
      <w:r>
        <w:rPr>
          <w:color w:val="464646"/>
          <w:spacing w:val="-7"/>
        </w:rPr>
        <w:t xml:space="preserve">dal </w:t>
      </w:r>
      <w:r>
        <w:rPr>
          <w:color w:val="464646"/>
          <w:spacing w:val="-8"/>
        </w:rPr>
        <w:t xml:space="preserve">legale </w:t>
      </w:r>
      <w:r>
        <w:rPr>
          <w:color w:val="464646"/>
          <w:spacing w:val="-9"/>
        </w:rPr>
        <w:t xml:space="preserve">rappresentante dell’Impresa </w:t>
      </w:r>
      <w:r>
        <w:rPr>
          <w:color w:val="464646"/>
          <w:spacing w:val="-8"/>
        </w:rPr>
        <w:t xml:space="preserve">capogruppo </w:t>
      </w:r>
      <w:r>
        <w:rPr>
          <w:color w:val="464646"/>
          <w:spacing w:val="-5"/>
        </w:rPr>
        <w:t xml:space="preserve">in </w:t>
      </w:r>
      <w:r>
        <w:rPr>
          <w:color w:val="464646"/>
          <w:spacing w:val="-7"/>
        </w:rPr>
        <w:t xml:space="preserve">nome </w:t>
      </w:r>
      <w:r>
        <w:rPr>
          <w:color w:val="464646"/>
        </w:rPr>
        <w:t xml:space="preserve">e </w:t>
      </w:r>
      <w:r>
        <w:rPr>
          <w:color w:val="464646"/>
          <w:spacing w:val="-7"/>
        </w:rPr>
        <w:t xml:space="preserve">per conto </w:t>
      </w:r>
      <w:r>
        <w:rPr>
          <w:color w:val="464646"/>
          <w:spacing w:val="-8"/>
        </w:rPr>
        <w:t xml:space="preserve">proprio </w:t>
      </w:r>
      <w:r>
        <w:rPr>
          <w:color w:val="464646"/>
        </w:rPr>
        <w:t xml:space="preserve">e </w:t>
      </w:r>
      <w:r>
        <w:rPr>
          <w:color w:val="464646"/>
          <w:spacing w:val="-8"/>
        </w:rPr>
        <w:t>delle mandanti.</w:t>
      </w:r>
    </w:p>
    <w:p w:rsidR="007C52D4" w:rsidRDefault="00B73D12">
      <w:pPr>
        <w:pStyle w:val="Corpotesto"/>
        <w:spacing w:line="213" w:lineRule="auto"/>
        <w:ind w:left="2357" w:right="207"/>
        <w:jc w:val="both"/>
      </w:pPr>
      <w:r>
        <w:rPr>
          <w:color w:val="464646"/>
          <w:spacing w:val="-5"/>
        </w:rPr>
        <w:t xml:space="preserve">Ai </w:t>
      </w:r>
      <w:r>
        <w:rPr>
          <w:color w:val="464646"/>
          <w:spacing w:val="-8"/>
        </w:rPr>
        <w:t xml:space="preserve">sensi </w:t>
      </w:r>
      <w:r>
        <w:rPr>
          <w:color w:val="464646"/>
        </w:rPr>
        <w:t xml:space="preserve">e </w:t>
      </w:r>
      <w:r>
        <w:rPr>
          <w:color w:val="464646"/>
          <w:spacing w:val="-7"/>
        </w:rPr>
        <w:t xml:space="preserve">per </w:t>
      </w:r>
      <w:r>
        <w:rPr>
          <w:color w:val="464646"/>
          <w:spacing w:val="-6"/>
        </w:rPr>
        <w:t xml:space="preserve">gli </w:t>
      </w:r>
      <w:r>
        <w:rPr>
          <w:color w:val="464646"/>
          <w:spacing w:val="-8"/>
        </w:rPr>
        <w:t xml:space="preserve">effetti </w:t>
      </w:r>
      <w:r>
        <w:rPr>
          <w:color w:val="464646"/>
          <w:spacing w:val="-9"/>
        </w:rPr>
        <w:t xml:space="preserve">dell’art.95 </w:t>
      </w:r>
      <w:r>
        <w:rPr>
          <w:color w:val="464646"/>
          <w:spacing w:val="-8"/>
        </w:rPr>
        <w:t xml:space="preserve">comma </w:t>
      </w:r>
      <w:r>
        <w:rPr>
          <w:color w:val="464646"/>
          <w:spacing w:val="-5"/>
        </w:rPr>
        <w:t xml:space="preserve">10 </w:t>
      </w:r>
      <w:r>
        <w:rPr>
          <w:color w:val="464646"/>
          <w:spacing w:val="-7"/>
        </w:rPr>
        <w:t xml:space="preserve">del </w:t>
      </w:r>
      <w:r>
        <w:rPr>
          <w:color w:val="464646"/>
          <w:spacing w:val="-9"/>
        </w:rPr>
        <w:t xml:space="preserve">D.Lgs.n.50/2016 </w:t>
      </w:r>
      <w:r>
        <w:rPr>
          <w:color w:val="464646"/>
        </w:rPr>
        <w:t xml:space="preserve">e </w:t>
      </w:r>
      <w:r>
        <w:rPr>
          <w:color w:val="464646"/>
          <w:spacing w:val="-8"/>
        </w:rPr>
        <w:t xml:space="preserve">ss.mm.ii l’offerta economica deve </w:t>
      </w:r>
      <w:r>
        <w:rPr>
          <w:color w:val="464646"/>
          <w:spacing w:val="-7"/>
        </w:rPr>
        <w:t xml:space="preserve">essere </w:t>
      </w:r>
      <w:r>
        <w:rPr>
          <w:color w:val="464646"/>
          <w:spacing w:val="-8"/>
        </w:rPr>
        <w:t xml:space="preserve">corredata </w:t>
      </w:r>
      <w:r>
        <w:rPr>
          <w:color w:val="464646"/>
          <w:spacing w:val="-7"/>
        </w:rPr>
        <w:t xml:space="preserve">dalla </w:t>
      </w:r>
      <w:r>
        <w:rPr>
          <w:color w:val="464646"/>
          <w:spacing w:val="-9"/>
        </w:rPr>
        <w:t xml:space="preserve">dichiarazione </w:t>
      </w:r>
      <w:r>
        <w:rPr>
          <w:color w:val="464646"/>
          <w:spacing w:val="-6"/>
        </w:rPr>
        <w:t xml:space="preserve">del </w:t>
      </w:r>
      <w:r>
        <w:rPr>
          <w:color w:val="464646"/>
          <w:spacing w:val="-8"/>
        </w:rPr>
        <w:t xml:space="preserve">concorrente </w:t>
      </w:r>
      <w:r>
        <w:rPr>
          <w:color w:val="464646"/>
          <w:spacing w:val="-6"/>
        </w:rPr>
        <w:t xml:space="preserve">con </w:t>
      </w:r>
      <w:r>
        <w:rPr>
          <w:color w:val="464646"/>
          <w:spacing w:val="-4"/>
        </w:rPr>
        <w:t xml:space="preserve">la </w:t>
      </w:r>
      <w:r>
        <w:rPr>
          <w:color w:val="464646"/>
          <w:spacing w:val="-8"/>
        </w:rPr>
        <w:t xml:space="preserve">quale </w:t>
      </w:r>
      <w:r>
        <w:rPr>
          <w:color w:val="464646"/>
          <w:spacing w:val="-9"/>
        </w:rPr>
        <w:t xml:space="preserve">ven- </w:t>
      </w:r>
      <w:r>
        <w:rPr>
          <w:color w:val="464646"/>
          <w:spacing w:val="-7"/>
        </w:rPr>
        <w:t xml:space="preserve">gono </w:t>
      </w:r>
      <w:r>
        <w:rPr>
          <w:color w:val="464646"/>
          <w:spacing w:val="-8"/>
        </w:rPr>
        <w:t xml:space="preserve">indicati </w:t>
      </w:r>
      <w:r>
        <w:rPr>
          <w:b/>
          <w:color w:val="464646"/>
        </w:rPr>
        <w:t xml:space="preserve">i </w:t>
      </w:r>
      <w:r>
        <w:rPr>
          <w:b/>
          <w:color w:val="464646"/>
          <w:spacing w:val="-7"/>
        </w:rPr>
        <w:t xml:space="preserve">costi della </w:t>
      </w:r>
      <w:r>
        <w:rPr>
          <w:b/>
          <w:color w:val="464646"/>
          <w:spacing w:val="-8"/>
        </w:rPr>
        <w:t xml:space="preserve">manodopera </w:t>
      </w:r>
      <w:r>
        <w:rPr>
          <w:b/>
          <w:color w:val="464646"/>
        </w:rPr>
        <w:t xml:space="preserve">e </w:t>
      </w:r>
      <w:r>
        <w:rPr>
          <w:b/>
          <w:color w:val="464646"/>
          <w:spacing w:val="-7"/>
        </w:rPr>
        <w:t xml:space="preserve">gli </w:t>
      </w:r>
      <w:r>
        <w:rPr>
          <w:b/>
          <w:color w:val="464646"/>
          <w:spacing w:val="-8"/>
        </w:rPr>
        <w:t xml:space="preserve">oneri aziendali </w:t>
      </w:r>
      <w:r>
        <w:rPr>
          <w:color w:val="464646"/>
          <w:spacing w:val="-9"/>
        </w:rPr>
        <w:t xml:space="preserve">concernenti l’adempimento </w:t>
      </w:r>
      <w:r>
        <w:rPr>
          <w:color w:val="464646"/>
          <w:spacing w:val="-8"/>
        </w:rPr>
        <w:t xml:space="preserve">delle </w:t>
      </w:r>
      <w:r>
        <w:rPr>
          <w:color w:val="464646"/>
          <w:spacing w:val="-9"/>
        </w:rPr>
        <w:t xml:space="preserve">disposizioni </w:t>
      </w:r>
      <w:r>
        <w:rPr>
          <w:color w:val="464646"/>
          <w:spacing w:val="-5"/>
        </w:rPr>
        <w:t xml:space="preserve">in </w:t>
      </w:r>
      <w:r>
        <w:rPr>
          <w:color w:val="464646"/>
          <w:spacing w:val="-8"/>
        </w:rPr>
        <w:t xml:space="preserve">materia </w:t>
      </w:r>
      <w:r>
        <w:rPr>
          <w:color w:val="464646"/>
          <w:spacing w:val="-6"/>
        </w:rPr>
        <w:t xml:space="preserve">di </w:t>
      </w:r>
      <w:r>
        <w:rPr>
          <w:color w:val="464646"/>
          <w:spacing w:val="-8"/>
        </w:rPr>
        <w:t xml:space="preserve">salute </w:t>
      </w:r>
      <w:r>
        <w:rPr>
          <w:color w:val="464646"/>
        </w:rPr>
        <w:t xml:space="preserve">e </w:t>
      </w:r>
      <w:r>
        <w:rPr>
          <w:color w:val="464646"/>
          <w:spacing w:val="-8"/>
        </w:rPr>
        <w:t xml:space="preserve">sicurezza </w:t>
      </w:r>
      <w:r>
        <w:rPr>
          <w:color w:val="464646"/>
          <w:spacing w:val="-6"/>
        </w:rPr>
        <w:t xml:space="preserve">sui </w:t>
      </w:r>
      <w:r>
        <w:rPr>
          <w:color w:val="464646"/>
          <w:spacing w:val="-8"/>
        </w:rPr>
        <w:t xml:space="preserve">luoghi </w:t>
      </w:r>
      <w:r>
        <w:rPr>
          <w:color w:val="464646"/>
          <w:spacing w:val="-6"/>
        </w:rPr>
        <w:t xml:space="preserve">di </w:t>
      </w:r>
      <w:r>
        <w:rPr>
          <w:color w:val="464646"/>
          <w:spacing w:val="-8"/>
        </w:rPr>
        <w:t>lavoro.</w:t>
      </w:r>
    </w:p>
    <w:p w:rsidR="007C52D4" w:rsidRDefault="00B73D12">
      <w:pPr>
        <w:pStyle w:val="Paragrafoelenco"/>
        <w:numPr>
          <w:ilvl w:val="2"/>
          <w:numId w:val="9"/>
        </w:numPr>
        <w:tabs>
          <w:tab w:val="left" w:pos="2358"/>
        </w:tabs>
        <w:spacing w:line="213" w:lineRule="auto"/>
        <w:ind w:left="2357" w:right="211" w:hanging="850"/>
        <w:jc w:val="both"/>
        <w:rPr>
          <w:color w:val="464646"/>
        </w:rPr>
      </w:pPr>
      <w:r>
        <w:rPr>
          <w:color w:val="464646"/>
          <w:spacing w:val="-4"/>
        </w:rPr>
        <w:t xml:space="preserve">Il </w:t>
      </w:r>
      <w:r>
        <w:rPr>
          <w:color w:val="464646"/>
          <w:spacing w:val="-8"/>
        </w:rPr>
        <w:t xml:space="preserve">punteggio complessivo </w:t>
      </w:r>
      <w:r>
        <w:rPr>
          <w:color w:val="464646"/>
          <w:spacing w:val="-7"/>
        </w:rPr>
        <w:t xml:space="preserve">sarà dato dalla somma </w:t>
      </w:r>
      <w:r>
        <w:rPr>
          <w:color w:val="464646"/>
          <w:spacing w:val="-6"/>
        </w:rPr>
        <w:t xml:space="preserve">tra </w:t>
      </w:r>
      <w:r>
        <w:rPr>
          <w:color w:val="464646"/>
          <w:spacing w:val="-4"/>
        </w:rPr>
        <w:t xml:space="preserve">il </w:t>
      </w:r>
      <w:r>
        <w:rPr>
          <w:color w:val="464646"/>
          <w:spacing w:val="-8"/>
        </w:rPr>
        <w:t xml:space="preserve">punteggio conseguito </w:t>
      </w:r>
      <w:r>
        <w:rPr>
          <w:color w:val="464646"/>
          <w:spacing w:val="-7"/>
        </w:rPr>
        <w:t xml:space="preserve">per </w:t>
      </w:r>
      <w:r>
        <w:rPr>
          <w:color w:val="464646"/>
          <w:spacing w:val="-8"/>
        </w:rPr>
        <w:t>l’offerta</w:t>
      </w:r>
      <w:r>
        <w:rPr>
          <w:color w:val="464646"/>
          <w:spacing w:val="-17"/>
        </w:rPr>
        <w:t xml:space="preserve"> </w:t>
      </w:r>
      <w:r>
        <w:rPr>
          <w:color w:val="464646"/>
          <w:spacing w:val="-8"/>
        </w:rPr>
        <w:t>tecnica</w:t>
      </w:r>
      <w:r>
        <w:rPr>
          <w:color w:val="464646"/>
          <w:spacing w:val="-16"/>
        </w:rPr>
        <w:t xml:space="preserve"> </w:t>
      </w:r>
      <w:r>
        <w:rPr>
          <w:color w:val="464646"/>
          <w:spacing w:val="-4"/>
        </w:rPr>
        <w:t>ed</w:t>
      </w:r>
      <w:r>
        <w:rPr>
          <w:color w:val="464646"/>
          <w:spacing w:val="-17"/>
        </w:rPr>
        <w:t xml:space="preserve"> </w:t>
      </w:r>
      <w:r>
        <w:rPr>
          <w:color w:val="464646"/>
          <w:spacing w:val="-4"/>
        </w:rPr>
        <w:t>il</w:t>
      </w:r>
      <w:r>
        <w:rPr>
          <w:color w:val="464646"/>
          <w:spacing w:val="-16"/>
        </w:rPr>
        <w:t xml:space="preserve"> </w:t>
      </w:r>
      <w:r>
        <w:rPr>
          <w:color w:val="464646"/>
          <w:spacing w:val="-8"/>
        </w:rPr>
        <w:t>punteggio</w:t>
      </w:r>
      <w:r>
        <w:rPr>
          <w:color w:val="464646"/>
          <w:spacing w:val="-17"/>
        </w:rPr>
        <w:t xml:space="preserve"> </w:t>
      </w:r>
      <w:r>
        <w:rPr>
          <w:color w:val="464646"/>
          <w:spacing w:val="-8"/>
        </w:rPr>
        <w:t>conseguito</w:t>
      </w:r>
      <w:r>
        <w:rPr>
          <w:color w:val="464646"/>
          <w:spacing w:val="-14"/>
        </w:rPr>
        <w:t xml:space="preserve"> </w:t>
      </w:r>
      <w:r>
        <w:rPr>
          <w:color w:val="464646"/>
          <w:spacing w:val="-7"/>
        </w:rPr>
        <w:t>per</w:t>
      </w:r>
      <w:r>
        <w:rPr>
          <w:color w:val="464646"/>
          <w:spacing w:val="-18"/>
        </w:rPr>
        <w:t xml:space="preserve"> </w:t>
      </w:r>
      <w:r>
        <w:rPr>
          <w:color w:val="464646"/>
          <w:spacing w:val="-8"/>
        </w:rPr>
        <w:t>l’offerta</w:t>
      </w:r>
      <w:r>
        <w:rPr>
          <w:color w:val="464646"/>
          <w:spacing w:val="-16"/>
        </w:rPr>
        <w:t xml:space="preserve"> </w:t>
      </w:r>
      <w:r>
        <w:rPr>
          <w:color w:val="464646"/>
          <w:spacing w:val="-8"/>
        </w:rPr>
        <w:t>economica.</w:t>
      </w:r>
    </w:p>
    <w:p w:rsidR="007C52D4" w:rsidRDefault="00B73D12">
      <w:pPr>
        <w:pStyle w:val="Corpotesto"/>
        <w:spacing w:line="213" w:lineRule="auto"/>
        <w:ind w:left="2357" w:right="207"/>
        <w:jc w:val="both"/>
      </w:pPr>
      <w:r>
        <w:rPr>
          <w:color w:val="464646"/>
          <w:spacing w:val="-5"/>
        </w:rPr>
        <w:t xml:space="preserve">Ai </w:t>
      </w:r>
      <w:r>
        <w:rPr>
          <w:color w:val="464646"/>
          <w:spacing w:val="-8"/>
        </w:rPr>
        <w:t xml:space="preserve">sensi </w:t>
      </w:r>
      <w:r>
        <w:rPr>
          <w:color w:val="464646"/>
        </w:rPr>
        <w:t xml:space="preserve">e </w:t>
      </w:r>
      <w:r>
        <w:rPr>
          <w:color w:val="464646"/>
          <w:spacing w:val="-7"/>
        </w:rPr>
        <w:t xml:space="preserve">per </w:t>
      </w:r>
      <w:r>
        <w:rPr>
          <w:color w:val="464646"/>
          <w:spacing w:val="-6"/>
        </w:rPr>
        <w:t xml:space="preserve">gli </w:t>
      </w:r>
      <w:r>
        <w:rPr>
          <w:color w:val="464646"/>
          <w:spacing w:val="-8"/>
        </w:rPr>
        <w:t xml:space="preserve">effetti </w:t>
      </w:r>
      <w:r>
        <w:rPr>
          <w:color w:val="464646"/>
          <w:spacing w:val="-9"/>
        </w:rPr>
        <w:t xml:space="preserve">dell’art.97 </w:t>
      </w:r>
      <w:r>
        <w:rPr>
          <w:color w:val="464646"/>
          <w:spacing w:val="-7"/>
        </w:rPr>
        <w:t xml:space="preserve">comma </w:t>
      </w:r>
      <w:r>
        <w:rPr>
          <w:color w:val="464646"/>
        </w:rPr>
        <w:t xml:space="preserve">3 </w:t>
      </w:r>
      <w:r>
        <w:rPr>
          <w:color w:val="464646"/>
          <w:spacing w:val="-5"/>
        </w:rPr>
        <w:t xml:space="preserve">la </w:t>
      </w:r>
      <w:r>
        <w:rPr>
          <w:color w:val="464646"/>
          <w:spacing w:val="-8"/>
        </w:rPr>
        <w:t xml:space="preserve">Stazione </w:t>
      </w:r>
      <w:r>
        <w:rPr>
          <w:color w:val="464646"/>
          <w:spacing w:val="-9"/>
        </w:rPr>
        <w:t xml:space="preserve">Appaltante </w:t>
      </w:r>
      <w:r>
        <w:rPr>
          <w:color w:val="464646"/>
          <w:spacing w:val="-4"/>
        </w:rPr>
        <w:t xml:space="preserve">si </w:t>
      </w:r>
      <w:r>
        <w:rPr>
          <w:color w:val="464646"/>
          <w:spacing w:val="-8"/>
        </w:rPr>
        <w:t xml:space="preserve">riserva </w:t>
      </w:r>
      <w:r>
        <w:rPr>
          <w:color w:val="464646"/>
          <w:spacing w:val="-5"/>
        </w:rPr>
        <w:t xml:space="preserve">la </w:t>
      </w:r>
      <w:r>
        <w:rPr>
          <w:color w:val="464646"/>
          <w:spacing w:val="-8"/>
        </w:rPr>
        <w:t xml:space="preserve">facoltà </w:t>
      </w:r>
      <w:r>
        <w:rPr>
          <w:color w:val="464646"/>
          <w:spacing w:val="-4"/>
        </w:rPr>
        <w:t xml:space="preserve">di </w:t>
      </w:r>
      <w:r>
        <w:rPr>
          <w:color w:val="464646"/>
          <w:spacing w:val="-9"/>
        </w:rPr>
        <w:t xml:space="preserve">sottoporre </w:t>
      </w:r>
      <w:r>
        <w:rPr>
          <w:color w:val="464646"/>
        </w:rPr>
        <w:t xml:space="preserve">a </w:t>
      </w:r>
      <w:r>
        <w:rPr>
          <w:color w:val="464646"/>
          <w:spacing w:val="-8"/>
        </w:rPr>
        <w:t xml:space="preserve">verifica </w:t>
      </w:r>
      <w:r>
        <w:rPr>
          <w:color w:val="464646"/>
          <w:spacing w:val="-6"/>
        </w:rPr>
        <w:t xml:space="preserve">di </w:t>
      </w:r>
      <w:r>
        <w:rPr>
          <w:color w:val="464646"/>
          <w:spacing w:val="-8"/>
        </w:rPr>
        <w:t xml:space="preserve">congruità </w:t>
      </w:r>
      <w:r>
        <w:rPr>
          <w:color w:val="464646"/>
          <w:spacing w:val="-5"/>
        </w:rPr>
        <w:t xml:space="preserve">le </w:t>
      </w:r>
      <w:r>
        <w:rPr>
          <w:color w:val="464646"/>
          <w:spacing w:val="-8"/>
        </w:rPr>
        <w:t xml:space="preserve">offerte risultate </w:t>
      </w:r>
      <w:r>
        <w:rPr>
          <w:color w:val="464646"/>
          <w:spacing w:val="-9"/>
        </w:rPr>
        <w:t xml:space="preserve">anormalmente </w:t>
      </w:r>
      <w:r>
        <w:rPr>
          <w:color w:val="464646"/>
          <w:spacing w:val="-8"/>
        </w:rPr>
        <w:t xml:space="preserve">basse. </w:t>
      </w:r>
      <w:r>
        <w:rPr>
          <w:color w:val="464646"/>
          <w:spacing w:val="-4"/>
        </w:rPr>
        <w:t xml:space="preserve">La </w:t>
      </w:r>
      <w:r>
        <w:rPr>
          <w:color w:val="464646"/>
          <w:spacing w:val="-8"/>
        </w:rPr>
        <w:t xml:space="preserve">verifica </w:t>
      </w:r>
      <w:r>
        <w:rPr>
          <w:color w:val="464646"/>
          <w:spacing w:val="-4"/>
        </w:rPr>
        <w:t xml:space="preserve">di </w:t>
      </w:r>
      <w:r>
        <w:rPr>
          <w:color w:val="464646"/>
          <w:spacing w:val="-8"/>
        </w:rPr>
        <w:t xml:space="preserve">congruità </w:t>
      </w:r>
      <w:r>
        <w:rPr>
          <w:color w:val="464646"/>
          <w:spacing w:val="-7"/>
        </w:rPr>
        <w:t xml:space="preserve">verrà </w:t>
      </w:r>
      <w:r>
        <w:rPr>
          <w:color w:val="464646"/>
          <w:spacing w:val="-8"/>
        </w:rPr>
        <w:t xml:space="preserve">effettuata, </w:t>
      </w:r>
      <w:r>
        <w:rPr>
          <w:color w:val="464646"/>
          <w:spacing w:val="-5"/>
        </w:rPr>
        <w:t xml:space="preserve">se </w:t>
      </w:r>
      <w:r>
        <w:rPr>
          <w:color w:val="464646"/>
          <w:spacing w:val="-7"/>
        </w:rPr>
        <w:t xml:space="preserve">del </w:t>
      </w:r>
      <w:r>
        <w:rPr>
          <w:color w:val="464646"/>
          <w:spacing w:val="-8"/>
        </w:rPr>
        <w:t xml:space="preserve">caso, </w:t>
      </w:r>
      <w:r>
        <w:rPr>
          <w:color w:val="464646"/>
          <w:spacing w:val="-5"/>
        </w:rPr>
        <w:t xml:space="preserve">in </w:t>
      </w:r>
      <w:r>
        <w:rPr>
          <w:color w:val="464646"/>
          <w:spacing w:val="-8"/>
        </w:rPr>
        <w:t xml:space="preserve">ossequio </w:t>
      </w:r>
      <w:r>
        <w:rPr>
          <w:color w:val="464646"/>
        </w:rPr>
        <w:t xml:space="preserve">a </w:t>
      </w:r>
      <w:r>
        <w:rPr>
          <w:color w:val="464646"/>
          <w:spacing w:val="-7"/>
        </w:rPr>
        <w:t xml:space="preserve">quanto </w:t>
      </w:r>
      <w:r>
        <w:rPr>
          <w:color w:val="464646"/>
          <w:spacing w:val="-8"/>
        </w:rPr>
        <w:t xml:space="preserve">disposto </w:t>
      </w:r>
      <w:r>
        <w:rPr>
          <w:color w:val="464646"/>
          <w:spacing w:val="-9"/>
        </w:rPr>
        <w:t xml:space="preserve">dall’art.97 </w:t>
      </w:r>
      <w:r>
        <w:rPr>
          <w:color w:val="464646"/>
          <w:spacing w:val="-7"/>
        </w:rPr>
        <w:t xml:space="preserve">comma </w:t>
      </w:r>
      <w:r>
        <w:rPr>
          <w:color w:val="464646"/>
        </w:rPr>
        <w:t xml:space="preserve">5 </w:t>
      </w:r>
      <w:r>
        <w:rPr>
          <w:color w:val="464646"/>
          <w:spacing w:val="-7"/>
        </w:rPr>
        <w:t xml:space="preserve">del </w:t>
      </w:r>
      <w:r>
        <w:rPr>
          <w:color w:val="464646"/>
          <w:spacing w:val="-8"/>
        </w:rPr>
        <w:t xml:space="preserve">Codice </w:t>
      </w:r>
      <w:r>
        <w:rPr>
          <w:color w:val="464646"/>
        </w:rPr>
        <w:t>.</w:t>
      </w:r>
    </w:p>
    <w:p w:rsidR="007C52D4" w:rsidRDefault="007C52D4">
      <w:pPr>
        <w:pStyle w:val="Corpotesto"/>
        <w:spacing w:before="6"/>
        <w:rPr>
          <w:sz w:val="17"/>
        </w:rPr>
      </w:pPr>
    </w:p>
    <w:p w:rsidR="007C52D4" w:rsidRDefault="00B73D12">
      <w:pPr>
        <w:pStyle w:val="Titolo3"/>
        <w:numPr>
          <w:ilvl w:val="2"/>
          <w:numId w:val="9"/>
        </w:numPr>
        <w:tabs>
          <w:tab w:val="left" w:pos="2157"/>
          <w:tab w:val="left" w:pos="2158"/>
        </w:tabs>
        <w:spacing w:before="1" w:line="281" w:lineRule="exact"/>
        <w:ind w:left="2158" w:hanging="615"/>
        <w:jc w:val="left"/>
        <w:rPr>
          <w:rFonts w:ascii="Times New Roman" w:hAnsi="Times New Roman"/>
          <w:color w:val="464646"/>
        </w:rPr>
      </w:pPr>
      <w:r>
        <w:t>MODALITÀ DI PRESENTAZIONE DELL’OFFERTA :</w:t>
      </w:r>
    </w:p>
    <w:p w:rsidR="007C52D4" w:rsidRDefault="00B73D12">
      <w:pPr>
        <w:pStyle w:val="Corpotesto"/>
        <w:spacing w:before="9" w:line="213" w:lineRule="auto"/>
        <w:ind w:left="2215" w:right="216"/>
        <w:jc w:val="both"/>
      </w:pPr>
      <w:r>
        <w:t>La presentazione dell’offerta dovrà essere effettuata, a pena dell’inammissibilità della stessa, esclusivamente mediante il portale MePa con le prescrizioni tecniche ivi previste.</w:t>
      </w:r>
    </w:p>
    <w:p w:rsidR="007C52D4" w:rsidRDefault="00B73D12">
      <w:pPr>
        <w:pStyle w:val="Corpotesto"/>
        <w:spacing w:line="213" w:lineRule="auto"/>
        <w:ind w:left="2215" w:right="216"/>
        <w:jc w:val="both"/>
      </w:pPr>
      <w:r>
        <w:t>La documentazione a corredo dell’offerta dovrà essere inserite nelle seguenti bu- ste virtuali secondo le specifiche tecniche dettate dal Mepa :</w:t>
      </w:r>
    </w:p>
    <w:p w:rsidR="007C52D4" w:rsidRDefault="007C52D4">
      <w:pPr>
        <w:spacing w:line="213" w:lineRule="auto"/>
        <w:jc w:val="both"/>
        <w:sectPr w:rsidR="007C52D4">
          <w:pgSz w:w="11910" w:h="16840"/>
          <w:pgMar w:top="1060" w:right="1020" w:bottom="280" w:left="480" w:header="720" w:footer="720" w:gutter="0"/>
          <w:cols w:space="720"/>
        </w:sectPr>
      </w:pPr>
    </w:p>
    <w:p w:rsidR="007C52D4" w:rsidRDefault="00B73D12">
      <w:pPr>
        <w:pStyle w:val="Paragrafoelenco"/>
        <w:numPr>
          <w:ilvl w:val="0"/>
          <w:numId w:val="8"/>
        </w:numPr>
        <w:tabs>
          <w:tab w:val="left" w:pos="2641"/>
        </w:tabs>
        <w:spacing w:before="100" w:line="213" w:lineRule="auto"/>
        <w:ind w:right="219" w:hanging="360"/>
      </w:pPr>
      <w:r>
        <w:lastRenderedPageBreak/>
        <w:t>BUSTA VIRTUALE AMMINISTRATIVA contenente la documentazione amministrativa di cui al successivo paragarafo 2 per l’ammissione alla gara firmate digitalmente</w:t>
      </w:r>
      <w:r>
        <w:rPr>
          <w:spacing w:val="3"/>
        </w:rPr>
        <w:t xml:space="preserve"> </w:t>
      </w:r>
      <w:r>
        <w:t>;</w:t>
      </w:r>
    </w:p>
    <w:p w:rsidR="007C52D4" w:rsidRDefault="00B73D12">
      <w:pPr>
        <w:pStyle w:val="Paragrafoelenco"/>
        <w:numPr>
          <w:ilvl w:val="0"/>
          <w:numId w:val="8"/>
        </w:numPr>
        <w:tabs>
          <w:tab w:val="left" w:pos="2641"/>
        </w:tabs>
        <w:spacing w:line="213" w:lineRule="auto"/>
        <w:ind w:right="216" w:hanging="360"/>
      </w:pPr>
      <w:r>
        <w:t>BUSTA VIRTUALE TECNICA contenente</w:t>
      </w:r>
      <w:r>
        <w:rPr>
          <w:u w:val="single"/>
        </w:rPr>
        <w:t xml:space="preserve"> L’offerta tecnica che dovrà essere redatta sulla piattaforma Mepa secondo il modello predisposto dal sistema e sottoscritta con firma digitale dal legale rappresentante</w:t>
      </w:r>
      <w:r>
        <w:t xml:space="preserve"> .,</w:t>
      </w:r>
    </w:p>
    <w:p w:rsidR="007C52D4" w:rsidRDefault="00B73D12">
      <w:pPr>
        <w:pStyle w:val="Paragrafoelenco"/>
        <w:numPr>
          <w:ilvl w:val="0"/>
          <w:numId w:val="8"/>
        </w:numPr>
        <w:tabs>
          <w:tab w:val="left" w:pos="2641"/>
        </w:tabs>
        <w:spacing w:line="213" w:lineRule="auto"/>
        <w:ind w:right="214" w:hanging="360"/>
      </w:pPr>
      <w:r>
        <w:t xml:space="preserve">BUSTA VIRTUALE Economica contenente l’offerta economica che </w:t>
      </w:r>
      <w:r>
        <w:rPr>
          <w:u w:val="single"/>
        </w:rPr>
        <w:t>dovrà es- sere redatta sulla piattaforma MePa secondo il Modello predisposto dal si- stema e sottoscritta con firma digitale dal legale</w:t>
      </w:r>
      <w:r>
        <w:rPr>
          <w:spacing w:val="-7"/>
          <w:u w:val="single"/>
        </w:rPr>
        <w:t xml:space="preserve"> </w:t>
      </w:r>
      <w:r>
        <w:rPr>
          <w:u w:val="single"/>
        </w:rPr>
        <w:t>rappresentante</w:t>
      </w:r>
    </w:p>
    <w:p w:rsidR="007C52D4" w:rsidRDefault="007C52D4">
      <w:pPr>
        <w:pStyle w:val="Corpotesto"/>
        <w:spacing w:before="8"/>
        <w:rPr>
          <w:sz w:val="13"/>
        </w:rPr>
      </w:pPr>
    </w:p>
    <w:p w:rsidR="007C52D4" w:rsidRDefault="00B73D12">
      <w:pPr>
        <w:pStyle w:val="Titolo3"/>
        <w:numPr>
          <w:ilvl w:val="2"/>
          <w:numId w:val="9"/>
        </w:numPr>
        <w:tabs>
          <w:tab w:val="left" w:pos="2157"/>
          <w:tab w:val="left" w:pos="2158"/>
        </w:tabs>
        <w:spacing w:before="66"/>
        <w:ind w:left="2158" w:hanging="591"/>
        <w:jc w:val="left"/>
        <w:rPr>
          <w:rFonts w:ascii="Times New Roman" w:hAnsi="Times New Roman"/>
          <w:b w:val="0"/>
          <w:color w:val="464646"/>
        </w:rPr>
      </w:pPr>
      <w:r>
        <w:t>Lingua della documentazione e dell’offerta</w:t>
      </w:r>
      <w:r>
        <w:rPr>
          <w:b w:val="0"/>
        </w:rPr>
        <w:t>:</w:t>
      </w:r>
      <w:r>
        <w:rPr>
          <w:b w:val="0"/>
          <w:spacing w:val="-1"/>
        </w:rPr>
        <w:t xml:space="preserve"> </w:t>
      </w:r>
      <w:r>
        <w:rPr>
          <w:b w:val="0"/>
        </w:rPr>
        <w:t>italiano</w:t>
      </w:r>
    </w:p>
    <w:p w:rsidR="007C52D4" w:rsidRDefault="007C52D4">
      <w:pPr>
        <w:pStyle w:val="Corpotesto"/>
        <w:spacing w:before="1"/>
        <w:rPr>
          <w:sz w:val="20"/>
        </w:rPr>
      </w:pPr>
    </w:p>
    <w:p w:rsidR="007C52D4" w:rsidRDefault="00B73D12">
      <w:pPr>
        <w:pStyle w:val="Paragrafoelenco"/>
        <w:numPr>
          <w:ilvl w:val="2"/>
          <w:numId w:val="9"/>
        </w:numPr>
        <w:tabs>
          <w:tab w:val="left" w:pos="2157"/>
          <w:tab w:val="left" w:pos="2158"/>
        </w:tabs>
        <w:spacing w:line="211" w:lineRule="auto"/>
        <w:ind w:left="2158" w:right="218" w:hanging="627"/>
        <w:jc w:val="left"/>
        <w:rPr>
          <w:rFonts w:ascii="Times New Roman" w:hAnsi="Times New Roman"/>
          <w:color w:val="464646"/>
        </w:rPr>
      </w:pPr>
      <w:r>
        <w:rPr>
          <w:b/>
        </w:rPr>
        <w:t>Periodo minimo durante la quale l’offerente è vincolato all’offerta</w:t>
      </w:r>
      <w:r>
        <w:t>: 180 giorni decorrenti dal termine ultimo di presentazione dell’offerta</w:t>
      </w:r>
    </w:p>
    <w:p w:rsidR="007C52D4" w:rsidRDefault="007C52D4">
      <w:pPr>
        <w:pStyle w:val="Corpotesto"/>
        <w:spacing w:before="6"/>
        <w:rPr>
          <w:sz w:val="17"/>
        </w:rPr>
      </w:pPr>
    </w:p>
    <w:p w:rsidR="007C52D4" w:rsidRDefault="00B73D12">
      <w:pPr>
        <w:pStyle w:val="Paragrafoelenco"/>
        <w:numPr>
          <w:ilvl w:val="0"/>
          <w:numId w:val="11"/>
        </w:numPr>
        <w:tabs>
          <w:tab w:val="left" w:pos="938"/>
          <w:tab w:val="left" w:pos="939"/>
        </w:tabs>
        <w:ind w:right="0"/>
        <w:rPr>
          <w:b/>
        </w:rPr>
      </w:pPr>
      <w:r>
        <w:rPr>
          <w:b/>
          <w:u w:val="single"/>
        </w:rPr>
        <w:t>SOGGETTI AMMESSI A PRESENTARE OFFERTA E REQUISITI DI ORDINE</w:t>
      </w:r>
      <w:r>
        <w:rPr>
          <w:b/>
          <w:spacing w:val="-18"/>
          <w:u w:val="single"/>
        </w:rPr>
        <w:t xml:space="preserve"> </w:t>
      </w:r>
      <w:r>
        <w:rPr>
          <w:b/>
          <w:u w:val="single"/>
        </w:rPr>
        <w:t xml:space="preserve">GENERALE </w:t>
      </w:r>
    </w:p>
    <w:p w:rsidR="007C52D4" w:rsidRDefault="007C52D4">
      <w:pPr>
        <w:pStyle w:val="Corpotesto"/>
        <w:spacing w:before="2"/>
        <w:rPr>
          <w:b/>
          <w:sz w:val="14"/>
        </w:rPr>
      </w:pPr>
    </w:p>
    <w:p w:rsidR="007C52D4" w:rsidRDefault="00B73D12">
      <w:pPr>
        <w:spacing w:before="58" w:line="211" w:lineRule="auto"/>
        <w:ind w:left="513" w:right="106" w:firstLine="425"/>
        <w:jc w:val="both"/>
        <w:rPr>
          <w:b/>
        </w:rPr>
      </w:pPr>
      <w:r>
        <w:rPr>
          <w:b/>
        </w:rPr>
        <w:t>Possono partecipare alla presente procedura negoziata i soggetti che avranno ricevuto invito tramite MEPA secondo le modalità previste dalla presente RDO, abilitati al mercato elettronico per i lavori oggetto della RDO stessa, che siano in possesso dei seguenti requisiti:</w:t>
      </w:r>
    </w:p>
    <w:p w:rsidR="007C52D4" w:rsidRDefault="007C52D4">
      <w:pPr>
        <w:pStyle w:val="Corpotesto"/>
        <w:spacing w:before="2"/>
        <w:rPr>
          <w:b/>
          <w:sz w:val="19"/>
        </w:rPr>
      </w:pPr>
    </w:p>
    <w:p w:rsidR="007C52D4" w:rsidRPr="007443A7" w:rsidRDefault="00B73D12" w:rsidP="007443A7">
      <w:pPr>
        <w:pStyle w:val="Paragrafoelenco"/>
        <w:numPr>
          <w:ilvl w:val="0"/>
          <w:numId w:val="7"/>
        </w:numPr>
        <w:tabs>
          <w:tab w:val="left" w:pos="1714"/>
        </w:tabs>
        <w:spacing w:line="208" w:lineRule="auto"/>
        <w:rPr>
          <w:b/>
        </w:rPr>
      </w:pPr>
      <w:r>
        <w:rPr>
          <w:b/>
        </w:rPr>
        <w:t>REQUISITI DI ORDINE GENERALE previsti dall’art.80 comma 1, lettere a), b), b- bis) c), d), e), f), g), comma 2, comma 4, comma 5 lett. a),b),c),</w:t>
      </w:r>
      <w:r w:rsidR="007443A7">
        <w:rPr>
          <w:b/>
        </w:rPr>
        <w:t xml:space="preserve"> c-bis, c –ter, c-quater </w:t>
      </w:r>
      <w:r>
        <w:rPr>
          <w:b/>
        </w:rPr>
        <w:t>d),e),f), f bis) f ter), g),</w:t>
      </w:r>
      <w:r>
        <w:rPr>
          <w:b/>
          <w:spacing w:val="52"/>
        </w:rPr>
        <w:t xml:space="preserve"> </w:t>
      </w:r>
      <w:r>
        <w:rPr>
          <w:b/>
          <w:spacing w:val="-3"/>
        </w:rPr>
        <w:t>h)</w:t>
      </w:r>
      <w:r w:rsidR="007443A7">
        <w:rPr>
          <w:b/>
          <w:spacing w:val="-3"/>
        </w:rPr>
        <w:t xml:space="preserve"> </w:t>
      </w:r>
      <w:r w:rsidRPr="007443A7">
        <w:rPr>
          <w:b/>
        </w:rPr>
        <w:t xml:space="preserve">,i) ,l) ,m) del </w:t>
      </w:r>
      <w:r w:rsidRPr="007443A7">
        <w:rPr>
          <w:b/>
          <w:i/>
        </w:rPr>
        <w:t xml:space="preserve">Codice </w:t>
      </w:r>
      <w:r w:rsidRPr="007443A7">
        <w:rPr>
          <w:b/>
        </w:rPr>
        <w:t>di cui al d.lgs. 18 aprile 2016, n. 50 e specificatamente :</w:t>
      </w:r>
    </w:p>
    <w:p w:rsidR="007C52D4" w:rsidRDefault="007C52D4">
      <w:pPr>
        <w:pStyle w:val="Corpotesto"/>
        <w:spacing w:before="7"/>
        <w:rPr>
          <w:b/>
          <w:sz w:val="18"/>
        </w:rPr>
      </w:pPr>
    </w:p>
    <w:p w:rsidR="007C52D4" w:rsidRDefault="00B73D12">
      <w:pPr>
        <w:pStyle w:val="Corpotesto"/>
        <w:spacing w:line="211" w:lineRule="auto"/>
        <w:ind w:left="1790" w:right="109"/>
        <w:jc w:val="both"/>
      </w:pPr>
      <w:r>
        <w:t>Di non aver riportato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w:t>
      </w:r>
    </w:p>
    <w:p w:rsidR="007C52D4" w:rsidRDefault="007C52D4">
      <w:pPr>
        <w:pStyle w:val="Corpotesto"/>
        <w:spacing w:before="10"/>
        <w:rPr>
          <w:sz w:val="18"/>
        </w:rPr>
      </w:pPr>
    </w:p>
    <w:p w:rsidR="007C52D4" w:rsidRDefault="00B73D12">
      <w:pPr>
        <w:pStyle w:val="Paragrafoelenco"/>
        <w:numPr>
          <w:ilvl w:val="1"/>
          <w:numId w:val="7"/>
        </w:numPr>
        <w:tabs>
          <w:tab w:val="left" w:pos="1714"/>
        </w:tabs>
        <w:spacing w:before="1" w:line="211" w:lineRule="auto"/>
        <w:ind w:right="107"/>
      </w:pPr>
      <w: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 pubblica 9 Ottobre 1990,n.309, dall’articolo 291-quater del Decreto del Presidente della Repubblica 23 Gennaio 1972 n.43 e dall’articolo 260 del decreto legislativo 3 Aprile 2006,n.152 in quanto riconducibili alla partecipazione a un organizzazione criminale, quale definita all’articolo 2 della decisione e QUADRO 2008/841/GAI del</w:t>
      </w:r>
      <w:r>
        <w:rPr>
          <w:spacing w:val="-13"/>
        </w:rPr>
        <w:t xml:space="preserve"> </w:t>
      </w:r>
      <w:r>
        <w:t>Consiglio;</w:t>
      </w:r>
    </w:p>
    <w:p w:rsidR="007C52D4" w:rsidRDefault="007C52D4">
      <w:pPr>
        <w:pStyle w:val="Corpotesto"/>
        <w:spacing w:before="10"/>
        <w:rPr>
          <w:sz w:val="18"/>
        </w:rPr>
      </w:pPr>
    </w:p>
    <w:p w:rsidR="007C52D4" w:rsidRDefault="00B73D12">
      <w:pPr>
        <w:pStyle w:val="Paragrafoelenco"/>
        <w:numPr>
          <w:ilvl w:val="1"/>
          <w:numId w:val="7"/>
        </w:numPr>
        <w:tabs>
          <w:tab w:val="left" w:pos="1714"/>
        </w:tabs>
        <w:spacing w:line="208" w:lineRule="auto"/>
      </w:pPr>
      <w:r>
        <w:t>delitti consumati o tentati di cui agli articoli 317, 318, 319, 319-ter, 319-quater,320, 321, 322, 322-bis, 346-bis, 353, 353-bis, 354, 355 e 356 del codice penale nonché all’articolo 2635 del codice</w:t>
      </w:r>
      <w:r>
        <w:rPr>
          <w:spacing w:val="-4"/>
        </w:rPr>
        <w:t xml:space="preserve"> </w:t>
      </w:r>
      <w:r>
        <w:t>civile;</w:t>
      </w:r>
    </w:p>
    <w:p w:rsidR="007C52D4" w:rsidRDefault="007C52D4">
      <w:pPr>
        <w:pStyle w:val="Corpotesto"/>
        <w:spacing w:before="5"/>
        <w:rPr>
          <w:sz w:val="17"/>
        </w:rPr>
      </w:pPr>
    </w:p>
    <w:p w:rsidR="007C52D4" w:rsidRDefault="00B73D12">
      <w:pPr>
        <w:pStyle w:val="Corpotesto"/>
        <w:ind w:left="1318" w:right="1248"/>
        <w:jc w:val="center"/>
      </w:pPr>
      <w:r>
        <w:t>b-bis) false comunicazioni sociali di cui agli articoli 2621 e 2622 del codice civile;</w:t>
      </w:r>
    </w:p>
    <w:p w:rsidR="007C52D4" w:rsidRDefault="007C52D4">
      <w:pPr>
        <w:pStyle w:val="Corpotesto"/>
        <w:spacing w:before="9"/>
        <w:rPr>
          <w:sz w:val="18"/>
        </w:rPr>
      </w:pPr>
    </w:p>
    <w:p w:rsidR="007C52D4" w:rsidRDefault="00B73D12">
      <w:pPr>
        <w:pStyle w:val="Paragrafoelenco"/>
        <w:numPr>
          <w:ilvl w:val="1"/>
          <w:numId w:val="7"/>
        </w:numPr>
        <w:tabs>
          <w:tab w:val="left" w:pos="1714"/>
        </w:tabs>
        <w:spacing w:line="208" w:lineRule="auto"/>
        <w:ind w:right="105"/>
      </w:pPr>
      <w:r>
        <w:t>frode ai sensi dell’articolo 1 della convenzione relativa alla tutela degli interessi finan- ziari delle Comunità</w:t>
      </w:r>
      <w:r>
        <w:rPr>
          <w:spacing w:val="1"/>
        </w:rPr>
        <w:t xml:space="preserve"> </w:t>
      </w:r>
      <w:r>
        <w:t>Europee;</w:t>
      </w:r>
    </w:p>
    <w:p w:rsidR="007C52D4" w:rsidRDefault="007C52D4">
      <w:pPr>
        <w:pStyle w:val="Corpotesto"/>
        <w:spacing w:before="2"/>
        <w:rPr>
          <w:sz w:val="19"/>
        </w:rPr>
      </w:pPr>
    </w:p>
    <w:p w:rsidR="007C52D4" w:rsidRDefault="00B73D12">
      <w:pPr>
        <w:pStyle w:val="Paragrafoelenco"/>
        <w:numPr>
          <w:ilvl w:val="1"/>
          <w:numId w:val="7"/>
        </w:numPr>
        <w:tabs>
          <w:tab w:val="left" w:pos="1714"/>
        </w:tabs>
        <w:spacing w:before="1" w:line="211" w:lineRule="auto"/>
        <w:ind w:right="102"/>
      </w:pPr>
      <w:r>
        <w:t>delitti consumati o tentati, commessi con finalità di terrorismo, anche internazionale e  di eversione dell’ordine costituzionale reati terroristici o reati connessi alle attività ter- roristiche;</w:t>
      </w:r>
    </w:p>
    <w:p w:rsidR="007C52D4" w:rsidRDefault="007C52D4">
      <w:pPr>
        <w:pStyle w:val="Corpotesto"/>
        <w:spacing w:before="13"/>
        <w:rPr>
          <w:sz w:val="18"/>
        </w:rPr>
      </w:pPr>
    </w:p>
    <w:p w:rsidR="007C52D4" w:rsidRDefault="00B73D12">
      <w:pPr>
        <w:pStyle w:val="Paragrafoelenco"/>
        <w:numPr>
          <w:ilvl w:val="1"/>
          <w:numId w:val="7"/>
        </w:numPr>
        <w:tabs>
          <w:tab w:val="left" w:pos="1714"/>
        </w:tabs>
        <w:spacing w:line="211" w:lineRule="auto"/>
        <w:ind w:right="105"/>
      </w:pPr>
      <w:r>
        <w:t xml:space="preserve">delitti di cui agli </w:t>
      </w:r>
      <w:r>
        <w:rPr>
          <w:u w:val="single"/>
        </w:rPr>
        <w:t>articoli 648-bis, 648-ter e 648-ter1 del codice penale</w:t>
      </w:r>
      <w:r>
        <w:t>, riciclaggio di pro- venti di attività criminose o finanziamento del terrorismo, quali definiti</w:t>
      </w:r>
      <w:r>
        <w:rPr>
          <w:u w:val="single"/>
        </w:rPr>
        <w:t xml:space="preserve"> dall’articolo 1 del decreto legislativo 22 Giugno 2007, n.109</w:t>
      </w:r>
      <w:r>
        <w:t xml:space="preserve"> e ss.mm.ii</w:t>
      </w:r>
      <w:r>
        <w:rPr>
          <w:spacing w:val="-3"/>
        </w:rPr>
        <w:t xml:space="preserve"> </w:t>
      </w:r>
      <w:r>
        <w:t>;</w:t>
      </w:r>
    </w:p>
    <w:p w:rsidR="007C52D4" w:rsidRDefault="007C52D4">
      <w:pPr>
        <w:spacing w:line="211" w:lineRule="auto"/>
        <w:jc w:val="both"/>
        <w:sectPr w:rsidR="007C52D4">
          <w:pgSz w:w="11910" w:h="16840"/>
          <w:pgMar w:top="1020" w:right="1020" w:bottom="280" w:left="480" w:header="720" w:footer="720" w:gutter="0"/>
          <w:cols w:space="720"/>
        </w:sectPr>
      </w:pPr>
    </w:p>
    <w:p w:rsidR="007C52D4" w:rsidRDefault="00B73D12">
      <w:pPr>
        <w:pStyle w:val="Paragrafoelenco"/>
        <w:numPr>
          <w:ilvl w:val="1"/>
          <w:numId w:val="7"/>
        </w:numPr>
        <w:tabs>
          <w:tab w:val="left" w:pos="1714"/>
        </w:tabs>
        <w:spacing w:before="47" w:line="208" w:lineRule="auto"/>
        <w:ind w:right="107"/>
      </w:pPr>
      <w:r>
        <w:lastRenderedPageBreak/>
        <w:t>sfruttamento del lavoro minorile e altre forme di tratta di esseri umani definite con de- creto legislativo 4 Marzo 2014</w:t>
      </w:r>
      <w:r>
        <w:rPr>
          <w:spacing w:val="-9"/>
        </w:rPr>
        <w:t xml:space="preserve"> </w:t>
      </w:r>
      <w:r>
        <w:t>n.24;</w:t>
      </w:r>
    </w:p>
    <w:p w:rsidR="007C52D4" w:rsidRDefault="007C52D4">
      <w:pPr>
        <w:pStyle w:val="Corpotesto"/>
        <w:spacing w:before="5"/>
        <w:rPr>
          <w:sz w:val="19"/>
        </w:rPr>
      </w:pPr>
    </w:p>
    <w:p w:rsidR="007C52D4" w:rsidRDefault="00B73D12">
      <w:pPr>
        <w:pStyle w:val="Paragrafoelenco"/>
        <w:numPr>
          <w:ilvl w:val="1"/>
          <w:numId w:val="7"/>
        </w:numPr>
        <w:tabs>
          <w:tab w:val="left" w:pos="1714"/>
        </w:tabs>
        <w:spacing w:line="208" w:lineRule="auto"/>
        <w:ind w:right="114"/>
      </w:pPr>
      <w:r>
        <w:t>ogni altro delitto da cui derivi, quale pena accessoria, l’incapacità di contrarre con la pubblica amministrazione</w:t>
      </w:r>
      <w:r>
        <w:rPr>
          <w:spacing w:val="-2"/>
        </w:rPr>
        <w:t xml:space="preserve"> </w:t>
      </w:r>
      <w:r>
        <w:t>;</w:t>
      </w:r>
    </w:p>
    <w:p w:rsidR="007C52D4" w:rsidRDefault="007C52D4">
      <w:pPr>
        <w:pStyle w:val="Corpotesto"/>
        <w:spacing w:before="4"/>
        <w:rPr>
          <w:sz w:val="17"/>
        </w:rPr>
      </w:pPr>
    </w:p>
    <w:p w:rsidR="007C52D4" w:rsidRDefault="00B73D12">
      <w:pPr>
        <w:pStyle w:val="Paragrafoelenco"/>
        <w:numPr>
          <w:ilvl w:val="1"/>
          <w:numId w:val="7"/>
        </w:numPr>
        <w:tabs>
          <w:tab w:val="left" w:pos="1714"/>
        </w:tabs>
        <w:spacing w:line="278" w:lineRule="exact"/>
        <w:ind w:right="0"/>
      </w:pPr>
      <w:r>
        <w:t>che ai sensi dell’art.80 comma 3 ultimo periodo sono intervenute le seguenti</w:t>
      </w:r>
      <w:r>
        <w:rPr>
          <w:spacing w:val="52"/>
        </w:rPr>
        <w:t xml:space="preserve"> </w:t>
      </w:r>
      <w:r>
        <w:t>condanne</w:t>
      </w:r>
    </w:p>
    <w:p w:rsidR="007C52D4" w:rsidRDefault="002B5A9C">
      <w:pPr>
        <w:pStyle w:val="Corpotesto"/>
        <w:tabs>
          <w:tab w:val="left" w:leader="dot" w:pos="9546"/>
        </w:tabs>
        <w:spacing w:line="259" w:lineRule="exact"/>
        <w:ind w:left="1714"/>
      </w:pPr>
      <w:r>
        <w:rPr>
          <w:noProof/>
          <w:lang w:bidi="ar-SA"/>
        </w:rPr>
        <mc:AlternateContent>
          <mc:Choice Requires="wps">
            <w:drawing>
              <wp:anchor distT="0" distB="0" distL="114300" distR="114300" simplePos="0" relativeHeight="251278336" behindDoc="1" locked="0" layoutInCell="1" allowOverlap="1">
                <wp:simplePos x="0" y="0"/>
                <wp:positionH relativeFrom="page">
                  <wp:posOffset>4940300</wp:posOffset>
                </wp:positionH>
                <wp:positionV relativeFrom="paragraph">
                  <wp:posOffset>165100</wp:posOffset>
                </wp:positionV>
                <wp:extent cx="160020" cy="16002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7C8A9" id="Rectangle 9" o:spid="_x0000_s1026" style="position:absolute;margin-left:389pt;margin-top:13pt;width:12.6pt;height:12.6pt;z-index:-25203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Q8cQIAAPsEAAAOAAAAZHJzL2Uyb0RvYy54bWysVMGO2yAQvVfqPyDuie3Um02sOKsoTqpK&#10;23bVbT+AAI5RMVAgcdKq/94BJ2nSvVRVfcADDMN7M2+YPRxaifbcOqFVibNhihFXVDOhtiX+8nk9&#10;mGDkPFGMSK14iY/c4Yf561ezzhR8pBstGbcIgihXdKbEjfemSBJHG94SN9SGK9istW2Jh6ndJsyS&#10;DqK3Mhml6TjptGXGasqdg9Wq38TzGL+uOfUf69pxj2SJAZuPo43jJozJfEaKrSWmEfQEg/wDipYI&#10;BZdeQlXEE7Sz4kWoVlCrna79kOo20XUtKI8cgE2W/sHmuSGGRy6QHGcuaXL/Lyz9sH+ySDCoHaRH&#10;kRZq9AmyRtRWcjQN+emMK8Dt2TzZwNCZR02/OqT0sgEvvrBWdw0nDFBlwT+5ORAmDo6iTfdeM4hO&#10;dl7HVB1q24aAkAR0iBU5XirCDx5RWMzGaToCYBS2Tna4gRTnw8Y6/5brFgWjxBagx+Bk/+h873p2&#10;CXcpvRZSwjoppEJdiadZnscDTkvBwmbkaLebpbRoT4Js4heZAftrt1Z4EK8UbYknFydShGSsFIu3&#10;eCJkbwNoqUJw4AbYTlYvkh/TdLqarCb5IB+NV4M8rarBYr3MB+N1dn9XvamWyyr7GXBmedEIxrgK&#10;UM+CzfK/E8SpdXqpXSR7Q8ldM1/H7yXz5BZGLAiwOv8ju6iCUPheQBvNjiACq/sOhBcDjEbb7xh1&#10;0H0ldt92xHKM5DsFQgplCe0aJ/ndfdCAvd7ZXO8QRSFUiT1Gvbn0fYvvjBXbBm7KYo2VXoD4ahGF&#10;EYTZozpJFjosMji9BqGFr+fR6/ebNf8FAAD//wMAUEsDBBQABgAIAAAAIQBpQMGV3wAAAAkBAAAP&#10;AAAAZHJzL2Rvd25yZXYueG1sTI+xTsQwEER7JP7BWiQ6zr4AuSjEOaETNFdBSAGdEy9xhL2OYl8u&#10;/D2mgmq0mtHsm2q/OssWnMPoScJ2I4Ah9V6PNEho355vCmAhKtLKekIJ3xhgX19eVKrU/kyvuDRx&#10;YKmEQqkkmBinkvPQG3QqbPyElLxPPzsV0zkPXM/qnMqd5ZkQOXdqpPTBqAkPBvuv5uQkfKzHVh3F&#10;y3jX9e/506ERZrGtlNdX6+MDsIhr/AvDL35Chzoxdf5EOjArYbcr0pYoIcuTpkAhbjNgnYT7bQa8&#10;rvj/BfUPAAAA//8DAFBLAQItABQABgAIAAAAIQC2gziS/gAAAOEBAAATAAAAAAAAAAAAAAAAAAAA&#10;AABbQ29udGVudF9UeXBlc10ueG1sUEsBAi0AFAAGAAgAAAAhADj9If/WAAAAlAEAAAsAAAAAAAAA&#10;AAAAAAAALwEAAF9yZWxzLy5yZWxzUEsBAi0AFAAGAAgAAAAhAAuH1DxxAgAA+wQAAA4AAAAAAAAA&#10;AAAAAAAALgIAAGRycy9lMm9Eb2MueG1sUEsBAi0AFAAGAAgAAAAhAGlAwZXfAAAACQEAAA8AAAAA&#10;AAAAAAAAAAAAywQAAGRycy9kb3ducmV2LnhtbFBLBQYAAAAABAAEAPMAAADXBQAAAAA=&#10;" filled="f" strokeweight=".72pt">
                <w10:wrap anchorx="page"/>
              </v:rect>
            </w:pict>
          </mc:Fallback>
        </mc:AlternateContent>
      </w:r>
      <w:r>
        <w:rPr>
          <w:noProof/>
          <w:lang w:bidi="ar-SA"/>
        </w:rPr>
        <mc:AlternateContent>
          <mc:Choice Requires="wps">
            <w:drawing>
              <wp:anchor distT="0" distB="0" distL="114300" distR="114300" simplePos="0" relativeHeight="251279360" behindDoc="1" locked="0" layoutInCell="1" allowOverlap="1">
                <wp:simplePos x="0" y="0"/>
                <wp:positionH relativeFrom="page">
                  <wp:posOffset>6250940</wp:posOffset>
                </wp:positionH>
                <wp:positionV relativeFrom="paragraph">
                  <wp:posOffset>165100</wp:posOffset>
                </wp:positionV>
                <wp:extent cx="160020" cy="16002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5D9E9" id="Rectangle 8" o:spid="_x0000_s1026" style="position:absolute;margin-left:492.2pt;margin-top:13pt;width:12.6pt;height:12.6pt;z-index:-25203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GlcQIAAPoEAAAOAAAAZHJzL2Uyb0RvYy54bWysVFGP2jAMfp+0/xDlHdqyHgcV5YQoTJNu&#10;22m3/YCQpDRammRJoLBp/31OCgx2L9O0PqRO7Nj+7M+ZPRxaifbcOqFVibNhihFXVDOhtiX+8nk9&#10;mGDkPFGMSK14iY/c4Yf561ezzhR8pBstGbcInChXdKbEjfemSBJHG94SN9SGK1DW2rbEw9ZuE2ZJ&#10;B95bmYzSdJx02jJjNeXOwWnVK/E8+q9rTv3HunbcI1liyM3H1cZ1E9ZkPiPF1hLTCHpKg/xDFi0R&#10;CoJeXFXEE7Sz4oWrVlCrna79kOo20XUtKI8YAE2W/oHmuSGGRyxQHGcuZXL/zy39sH+ySLASTzFS&#10;pIUWfYKiEbWVHE1CeTrjCrB6Nk82AHTmUdOvDim9bMCKL6zVXcMJg6SyYJ/cXAgbB1fRpnuvGXgn&#10;O69jpQ61bYNDqAE6xIYcLw3hB48oHGbjNB1B2yioTnKIQIrzZWOdf8t1i4JQYgupR+dk/+h8b3o2&#10;CbGUXgsp4ZwUUqEOQGd5Hi84LQULyojRbjdLadGeBNbELyID9NdmrfDAXSnaEk8uRqQIxVgpFqN4&#10;ImQvQ9JSBeeADXI7ST1HfkzT6WqymuSDfDReDfK0qgaL9TIfjNfZ/V31plouq+xnyDPLi0YwxlVI&#10;9czXLP87Ppwmp2fahbE3kNw18nX8XiJPbtOIDQFU539EF1kQGt8TaKPZEUhgdT+A8GCA0Gj7HaMO&#10;hq/E7tuOWI6RfKeASKEtYVrjJr+7Dxyw15rNtYYoCq5K7DHqxaXvJ3xnrNg2ECmLPVZ6AeSrRSRG&#10;IGaf1YmyMGARwekxCBN8vY9Wv5+s+S8AAAD//wMAUEsDBBQABgAIAAAAIQBGZnc63wAAAAoBAAAP&#10;AAAAZHJzL2Rvd25yZXYueG1sTI8xT8MwEIV3JP6DdUhs1G4UojaNU6EKlk6QZoDtEl/jiNiOYjcN&#10;/x53gvF0n977XrFfzMBmmnzvrIT1SgAj2zrV205CfXp72gDzAa3CwVmS8EMe9uX9XYG5clf7QXMV&#10;OhZDrM9Rgg5hzDn3rSaDfuVGsvF3dpPBEM+p42rCaww3A0+EyLjB3sYGjSMdNLXf1cVI+FqONR7F&#10;e5827Wf2eqiEnodayseH5WUHLNAS/mC46Ud1KKNT4y5WeTZI2G7SNKISkixuugFCbDNgjYTndQK8&#10;LPj/CeUvAAAA//8DAFBLAQItABQABgAIAAAAIQC2gziS/gAAAOEBAAATAAAAAAAAAAAAAAAAAAAA&#10;AABbQ29udGVudF9UeXBlc10ueG1sUEsBAi0AFAAGAAgAAAAhADj9If/WAAAAlAEAAAsAAAAAAAAA&#10;AAAAAAAALwEAAF9yZWxzLy5yZWxzUEsBAi0AFAAGAAgAAAAhAEid4aVxAgAA+gQAAA4AAAAAAAAA&#10;AAAAAAAALgIAAGRycy9lMm9Eb2MueG1sUEsBAi0AFAAGAAgAAAAhAEZmdzrfAAAACgEAAA8AAAAA&#10;AAAAAAAAAAAAywQAAGRycy9kb3ducmV2LnhtbFBLBQYAAAAABAAEAPMAAADXBQAAAAA=&#10;" filled="f" strokeweight=".72pt">
                <w10:wrap anchorx="page"/>
              </v:rect>
            </w:pict>
          </mc:Fallback>
        </mc:AlternateContent>
      </w:r>
      <w:r w:rsidR="00B73D12">
        <w:t>, ivi comprese quelle per le quali ha beneficiato della</w:t>
      </w:r>
      <w:r w:rsidR="00B73D12">
        <w:rPr>
          <w:spacing w:val="42"/>
        </w:rPr>
        <w:t xml:space="preserve"> </w:t>
      </w:r>
      <w:r w:rsidR="00B73D12">
        <w:t>non</w:t>
      </w:r>
      <w:r w:rsidR="00B73D12">
        <w:rPr>
          <w:spacing w:val="4"/>
        </w:rPr>
        <w:t xml:space="preserve"> </w:t>
      </w:r>
      <w:r w:rsidR="00B73D12">
        <w:t>menzione</w:t>
      </w:r>
      <w:r w:rsidR="00B73D12">
        <w:tab/>
        <w:t>ma</w:t>
      </w:r>
      <w:r w:rsidR="00B73D12">
        <w:rPr>
          <w:spacing w:val="4"/>
        </w:rPr>
        <w:t xml:space="preserve"> </w:t>
      </w:r>
      <w:r w:rsidR="00B73D12">
        <w:t>non</w:t>
      </w:r>
    </w:p>
    <w:p w:rsidR="007C52D4" w:rsidRDefault="002B5A9C">
      <w:pPr>
        <w:pStyle w:val="Corpotesto"/>
        <w:tabs>
          <w:tab w:val="left" w:pos="4769"/>
          <w:tab w:val="left" w:pos="6630"/>
          <w:tab w:val="left" w:pos="7691"/>
          <w:tab w:val="left" w:pos="9868"/>
        </w:tabs>
        <w:spacing w:before="9" w:line="211" w:lineRule="auto"/>
        <w:ind w:left="1714" w:right="105"/>
      </w:pPr>
      <w:r>
        <w:rPr>
          <w:noProof/>
          <w:lang w:bidi="ar-SA"/>
        </w:rPr>
        <mc:AlternateContent>
          <mc:Choice Requires="wps">
            <w:drawing>
              <wp:anchor distT="0" distB="0" distL="114300" distR="114300" simplePos="0" relativeHeight="251280384" behindDoc="1" locked="0" layoutInCell="1" allowOverlap="1">
                <wp:simplePos x="0" y="0"/>
                <wp:positionH relativeFrom="page">
                  <wp:posOffset>2987675</wp:posOffset>
                </wp:positionH>
                <wp:positionV relativeFrom="paragraph">
                  <wp:posOffset>167005</wp:posOffset>
                </wp:positionV>
                <wp:extent cx="160020" cy="16002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A64C7" id="Rectangle 7" o:spid="_x0000_s1026" style="position:absolute;margin-left:235.25pt;margin-top:13.15pt;width:12.6pt;height:12.6pt;z-index:-25203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sicQIAAPoEAAAOAAAAZHJzL2Uyb0RvYy54bWysVFGP2jAMfp+0/xDlHdqyHgcV5YQoTJNu&#10;22m3/YCQpDRammRJoLBp/31OCgx2L9O0PqRO7Nj+7M+ZPRxaifbcOqFVibNhihFXVDOhtiX+8nk9&#10;mGDkPFGMSK14iY/c4Yf561ezzhR8pBstGbcInChXdKbEjfemSBJHG94SN9SGK1DW2rbEw9ZuE2ZJ&#10;B95bmYzSdJx02jJjNeXOwWnVK/E8+q9rTv3HunbcI1liyM3H1cZ1E9ZkPiPF1hLTCHpKg/xDFi0R&#10;CoJeXFXEE7Sz4oWrVlCrna79kOo20XUtKI8YAE2W/oHmuSGGRyxQHGcuZXL/zy39sH+ySLASQ6MU&#10;aaFFn6BoRG0lR/ehPJ1xBVg9mycbADrzqOlXh5ReNmDFF9bqruGEQVJZsE9uLoSNg6to073XDLyT&#10;ndexUofatsEh1AAdYkOOl4bwg0cUDrNxmo6gbRRUJzlEIMX5srHOv+W6RUEosYXUo3Oyf3S+Nz2b&#10;hFhKr4WUcE4KqVBX4mmW5/GC01KwoIwY7XazlBbtSWBN/CIyQH9t1goP3JWiheJdjEgRirFSLEbx&#10;RMhehqSlCs4BG+R2knqO/Jim09VkNckH+Wi8GuRpVQ0W62U+GK+z+7vqTbVcVtnPkGeWF41gjKuQ&#10;6pmvWf53fDhNTs+0C2NvILlr5Ov4vUSe3KYRGwKozv+ILrIgNL4n0EazI5DA6n4A4cEAodH2O0Yd&#10;DF+J3bcdsRwj+U4BkUJbwrTGTX53HzhgrzWbaw1RFFyV2GPUi0vfT/jOWLFtIFIWe6z0AshXi0iM&#10;QMw+qxNlYcAigtNjECb4eh+tfj9Z818AAAD//wMAUEsDBBQABgAIAAAAIQDT1aWQ3wAAAAkBAAAP&#10;AAAAZHJzL2Rvd25yZXYueG1sTI8xT8MwEIV3JP6DdUhs1G5J0hLiVKiCpROEDHS7xCaOiM9R7Kbh&#10;32MmGE/v03vfFfvFDmzWk+8dSVivBDBNrVM9dRLq95e7HTAfkBQOjrSEb+1hX15fFZgrd6E3PVeh&#10;Y7GEfI4STAhjzrlvjbboV27UFLNPN1kM8Zw6ria8xHI78I0QGbfYU1wwOOqD0e1XdbYSTsuxxqN4&#10;7ZOm/cieD5Uw81BLeXuzPD0CC3oJfzD86kd1KKNT486kPBskJFuRRlTCJrsHFoHkId0CaySk6xR4&#10;WfD/H5Q/AAAA//8DAFBLAQItABQABgAIAAAAIQC2gziS/gAAAOEBAAATAAAAAAAAAAAAAAAAAAAA&#10;AABbQ29udGVudF9UeXBlc10ueG1sUEsBAi0AFAAGAAgAAAAhADj9If/WAAAAlAEAAAsAAAAAAAAA&#10;AAAAAAAALwEAAF9yZWxzLy5yZWxzUEsBAi0AFAAGAAgAAAAhAGTTKyJxAgAA+gQAAA4AAAAAAAAA&#10;AAAAAAAALgIAAGRycy9lMm9Eb2MueG1sUEsBAi0AFAAGAAgAAAAhANPVpZDfAAAACQEAAA8AAAAA&#10;AAAAAAAAAAAAywQAAGRycy9kb3ducmV2LnhtbFBLBQYAAAAABAAEAPMAAADXBQAAAAA=&#10;" filled="f" strokeweight=".72pt">
                <w10:wrap anchorx="page"/>
              </v:rect>
            </w:pict>
          </mc:Fallback>
        </mc:AlternateContent>
      </w:r>
      <w:r>
        <w:rPr>
          <w:noProof/>
          <w:lang w:bidi="ar-SA"/>
        </w:rPr>
        <mc:AlternateContent>
          <mc:Choice Requires="wps">
            <w:drawing>
              <wp:anchor distT="0" distB="0" distL="114300" distR="114300" simplePos="0" relativeHeight="251281408" behindDoc="1" locked="0" layoutInCell="1" allowOverlap="1">
                <wp:simplePos x="0" y="0"/>
                <wp:positionH relativeFrom="page">
                  <wp:posOffset>4254500</wp:posOffset>
                </wp:positionH>
                <wp:positionV relativeFrom="paragraph">
                  <wp:posOffset>167005</wp:posOffset>
                </wp:positionV>
                <wp:extent cx="160020" cy="16002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4771B" id="Rectangle 6" o:spid="_x0000_s1026" style="position:absolute;margin-left:335pt;margin-top:13.15pt;width:12.6pt;height:12.6pt;z-index:-25203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ascQIAAPoEAAAOAAAAZHJzL2Uyb0RvYy54bWysVFGP2jAMfp+0/xDlHdqyHgcV5YQoTJNu&#10;22m3/YCQpDRammRJoLBp/31OCgx2L9O0PqRO7Nj+7M+ZPRxaifbcOqFVibNhihFXVDOhtiX+8nk9&#10;mGDkPFGMSK14iY/c4Yf561ezzhR8pBstGbcInChXdKbEjfemSBJHG94SN9SGK1DW2rbEw9ZuE2ZJ&#10;B95bmYzSdJx02jJjNeXOwWnVK/E8+q9rTv3HunbcI1liyM3H1cZ1E9ZkPiPF1hLTCHpKg/xDFi0R&#10;CoJeXFXEE7Sz4oWrVlCrna79kOo20XUtKI8YAE2W/oHmuSGGRyxQHGcuZXL/zy39sH+ySLAS32Ok&#10;SAst+gRFI2orORqH8nTGFWD1bJ5sAOjMo6ZfHVJ62YAVX1iru4YTBkllwT65uRA2Dq6iTfdeM/BO&#10;dl7HSh1q2waHUAN0iA05XhrCDx5ROMzGaTqCtlFQneQQgRTny8Y6/5brFgWhxBZSj87J/tH53vRs&#10;EmIpvRZSwjkppEJdiadZnscLTkvBgjJitNvNUlq0J4E18YvIAP21WSs8cFeKtsSTixEpQjFWisUo&#10;ngjZy5C0VME5YIPcTlLPkR/TdLqarCb5IB+NV4M8rarBYr3MB+N1dn9XvamWyyr7GfLM8qIRjHEV&#10;Uj3zNcv/jg+nyemZdmHsDSR3jXwdv5fIk9s0YkMA1fkf0UUWhMb3BNpodgQSWN0PIDwYIDTafseo&#10;g+Ersfu2I5ZjJN8pIFJoS5jWuMnv7gMH7LVmc60hioKrEnuMenHp+wnfGSu2DUTKYo+VXgD5ahGJ&#10;EYjZZ3WiLAxYRHB6DMIEX++j1e8na/4LAAD//wMAUEsDBBQABgAIAAAAIQDnrNO33gAAAAkBAAAP&#10;AAAAZHJzL2Rvd25yZXYueG1sTI9BT4QwFITvJv6H5pl4c9tFqYo8Nmajlz0pctBboZUS6SuhXRb/&#10;vfWkx8lMZr4pd6sb2WLmMHhC2G4EMEOd1wP1CM3b89UdsBAVaTV6MgjfJsCuOj8rVaH9iV7NUsee&#10;pRIKhUKwMU4F56Gzxqmw8ZOh5H362amY5NxzPatTKncjz4SQ3KmB0oJVk9lb033VR4fwsR4adRAv&#10;w03bvcunfS3sMjaIlxfr4wOwaNb4F4Zf/IQOVWJq/ZF0YCOCvBXpS0TI5DWwFJD3eQasRci3OfCq&#10;5P8fVD8AAAD//wMAUEsBAi0AFAAGAAgAAAAhALaDOJL+AAAA4QEAABMAAAAAAAAAAAAAAAAAAAAA&#10;AFtDb250ZW50X1R5cGVzXS54bWxQSwECLQAUAAYACAAAACEAOP0h/9YAAACUAQAACwAAAAAAAAAA&#10;AAAAAAAvAQAAX3JlbHMvLnJlbHNQSwECLQAUAAYACAAAACEAsJ0GrHECAAD6BAAADgAAAAAAAAAA&#10;AAAAAAAuAgAAZHJzL2Uyb0RvYy54bWxQSwECLQAUAAYACAAAACEA56zTt94AAAAJAQAADwAAAAAA&#10;AAAAAAAAAADLBAAAZHJzL2Rvd25yZXYueG1sUEsFBgAAAAAEAAQA8wAAANYFAAAAAA==&#10;" filled="f" strokeweight=".72pt">
                <w10:wrap anchorx="page"/>
              </v:rect>
            </w:pict>
          </mc:Fallback>
        </mc:AlternateContent>
      </w:r>
      <w:r>
        <w:rPr>
          <w:noProof/>
          <w:lang w:bidi="ar-SA"/>
        </w:rPr>
        <mc:AlternateContent>
          <mc:Choice Requires="wps">
            <w:drawing>
              <wp:anchor distT="0" distB="0" distL="114300" distR="114300" simplePos="0" relativeHeight="251282432" behindDoc="1" locked="0" layoutInCell="1" allowOverlap="1">
                <wp:simplePos x="0" y="0"/>
                <wp:positionH relativeFrom="page">
                  <wp:posOffset>6666230</wp:posOffset>
                </wp:positionH>
                <wp:positionV relativeFrom="paragraph">
                  <wp:posOffset>167005</wp:posOffset>
                </wp:positionV>
                <wp:extent cx="160020" cy="16002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367B1" id="Rectangle 5" o:spid="_x0000_s1026" style="position:absolute;margin-left:524.9pt;margin-top:13.15pt;width:12.6pt;height:12.6pt;z-index:-25203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5gcQ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mCk&#10;SAst+gRFI2onORqH8nTGFWD1ZB5tAOjMg6ZfHVJ61YAVX1qru4YTBkllwT65uRA2Dq6ibfdeM/BO&#10;9l7HSh1r2waHUAN0jA15vjSEHz2icJhN0nQEbaOgOskhAinOl411/i3XLQpCiS2kHp2Tw4PzvenZ&#10;JMRSeiOkhHNSSIW6Es+yPI8XnJaCBWXEaHfblbToQAJr4heRAfprs1Z44K4UbYmnFyNShGKsFYtR&#10;PBGylyFpqYJzwAa5naSeIz9m6Ww9XU/zQT6arAd5WlWD5WaVDyab7G5cvalWqyr7GfLM8qIRjHEV&#10;Uj3zNcv/jg+nyemZdmHsDSR3jXwTv5fIk9s0YkMA1fkf0UUWhMb3BNpq9gwksLofQHgwQGi0/Y5R&#10;B8NXYvdtTyzHSL5TQKTQljCtcZOP7wIH7LVme60hioKrEnuMenHl+wnfGyt2DUTKYo+VXgL5ahGJ&#10;EYjZZ3WiLAxYRHB6DMIEX++j1e8na/ELAAD//wMAUEsDBBQABgAIAAAAIQAxmV8p3gAAAAsBAAAP&#10;AAAAZHJzL2Rvd25yZXYueG1sTI8/T8MwFMR3JL6D9ZDYqN3SBAhxKlTB0glCBthe4kcc4T9R7Kbh&#10;2+NOMJ7udPe7crdYw2aawuCdhPVKACPXeTW4XkLz/nJzDyxEdAqNdyThhwLsqsuLEgvlT+6N5jr2&#10;LJW4UKAEHeNYcB46TRbDyo/kkvflJ4sxyannasJTKreGb4TIucXBpQWNI+01dd/10Ur4XA4NHsTr&#10;sG27j/x5Xws9m0bK66vl6RFYpCX+heGMn9ChSkytPzoVmElabB8Se5SwyW+BnRPiLkv3WgnZOgNe&#10;lfz/h+oXAAD//wMAUEsBAi0AFAAGAAgAAAAhALaDOJL+AAAA4QEAABMAAAAAAAAAAAAAAAAAAAAA&#10;AFtDb250ZW50X1R5cGVzXS54bWxQSwECLQAUAAYACAAAACEAOP0h/9YAAACUAQAACwAAAAAAAAAA&#10;AAAAAAAvAQAAX3JlbHMvLnJlbHNQSwECLQAUAAYACAAAACEAa3RuYHECAAD6BAAADgAAAAAAAAAA&#10;AAAAAAAuAgAAZHJzL2Uyb0RvYy54bWxQSwECLQAUAAYACAAAACEAMZlfKd4AAAALAQAADwAAAAAA&#10;AAAAAAAAAADLBAAAZHJzL2Rvd25yZXYueG1sUEsFBgAAAAAEAAQA8wAAANYFAAAAAA==&#10;" filled="f" strokeweight=".72pt">
                <w10:wrap anchorx="page"/>
              </v:rect>
            </w:pict>
          </mc:Fallback>
        </mc:AlternateContent>
      </w:r>
      <w:r w:rsidR="00B73D12">
        <w:t>ricorre causa di esclusione in quanto :a) il</w:t>
      </w:r>
      <w:r w:rsidR="00B73D12">
        <w:rPr>
          <w:u w:val="single"/>
        </w:rPr>
        <w:t xml:space="preserve"> reato è</w:t>
      </w:r>
      <w:r w:rsidR="00B73D12">
        <w:rPr>
          <w:spacing w:val="13"/>
          <w:u w:val="single"/>
        </w:rPr>
        <w:t xml:space="preserve"> </w:t>
      </w:r>
      <w:r w:rsidR="00B73D12">
        <w:rPr>
          <w:u w:val="single"/>
        </w:rPr>
        <w:t>stato</w:t>
      </w:r>
      <w:r w:rsidR="00B73D12">
        <w:rPr>
          <w:spacing w:val="1"/>
        </w:rPr>
        <w:t xml:space="preserve"> </w:t>
      </w:r>
      <w:r w:rsidR="00B73D12">
        <w:t>:</w:t>
      </w:r>
      <w:r w:rsidR="00B73D12">
        <w:tab/>
        <w:t>depenalizzato</w:t>
      </w:r>
      <w:r w:rsidR="00B73D12">
        <w:rPr>
          <w:spacing w:val="2"/>
        </w:rPr>
        <w:t xml:space="preserve"> </w:t>
      </w:r>
      <w:r w:rsidR="00B73D12">
        <w:t>;</w:t>
      </w:r>
      <w:r w:rsidR="00B73D12">
        <w:tab/>
        <w:t xml:space="preserve">è </w:t>
      </w:r>
      <w:r w:rsidR="00B73D12">
        <w:rPr>
          <w:spacing w:val="-7"/>
        </w:rPr>
        <w:t xml:space="preserve">in- </w:t>
      </w:r>
      <w:r w:rsidR="00B73D12">
        <w:t>tervenuta</w:t>
      </w:r>
      <w:r w:rsidR="00B73D12">
        <w:rPr>
          <w:spacing w:val="6"/>
        </w:rPr>
        <w:t xml:space="preserve"> </w:t>
      </w:r>
      <w:r w:rsidR="00B73D12">
        <w:t>riabilitazione</w:t>
      </w:r>
      <w:r w:rsidR="00B73D12">
        <w:tab/>
        <w:t>è</w:t>
      </w:r>
      <w:r w:rsidR="00B73D12">
        <w:rPr>
          <w:spacing w:val="12"/>
        </w:rPr>
        <w:t xml:space="preserve"> </w:t>
      </w:r>
      <w:r w:rsidR="00B73D12">
        <w:t>stato</w:t>
      </w:r>
      <w:r w:rsidR="00B73D12">
        <w:rPr>
          <w:spacing w:val="7"/>
        </w:rPr>
        <w:t xml:space="preserve"> </w:t>
      </w:r>
      <w:r w:rsidR="00B73D12">
        <w:t>estinto</w:t>
      </w:r>
      <w:r w:rsidR="00B73D12">
        <w:tab/>
        <w:t>è intervenuta revoca di  condanna con riferimento alla lettera g. è decorso il periodo di cinque oppure il periodo della pe- na principale se inferiore a cinque</w:t>
      </w:r>
      <w:r w:rsidR="00B73D12">
        <w:rPr>
          <w:spacing w:val="5"/>
        </w:rPr>
        <w:t xml:space="preserve"> </w:t>
      </w:r>
      <w:r w:rsidR="00B73D12">
        <w:t>anni.</w:t>
      </w:r>
    </w:p>
    <w:p w:rsidR="007C52D4" w:rsidRDefault="007C52D4">
      <w:pPr>
        <w:pStyle w:val="Corpotesto"/>
        <w:spacing w:before="3"/>
        <w:rPr>
          <w:sz w:val="19"/>
        </w:rPr>
      </w:pPr>
    </w:p>
    <w:p w:rsidR="007C52D4" w:rsidRDefault="00B73D12">
      <w:pPr>
        <w:pStyle w:val="Paragrafoelenco"/>
        <w:numPr>
          <w:ilvl w:val="0"/>
          <w:numId w:val="6"/>
        </w:numPr>
        <w:tabs>
          <w:tab w:val="left" w:pos="1933"/>
        </w:tabs>
        <w:spacing w:line="208" w:lineRule="auto"/>
        <w:ind w:right="105" w:hanging="360"/>
        <w:jc w:val="both"/>
        <w:rPr>
          <w:i/>
        </w:rPr>
      </w:pPr>
      <w:r>
        <w:t xml:space="preserve">La insussistenza di cause di decadenza, di sospensione o di divieto previste dall’articolo 67 del decreto legislativo 6 Settembre 2011, n.159 o di un tentativo di </w:t>
      </w:r>
      <w:r>
        <w:rPr>
          <w:spacing w:val="2"/>
        </w:rPr>
        <w:t xml:space="preserve">in- </w:t>
      </w:r>
      <w:r>
        <w:t xml:space="preserve">filtrazione mafiosa di cui all’articolo 84, comma 4, del medesimo decreto fermo re- stando quanto previsto dagli articoli 88, comma 4-bis, e 92, commi 2 e 3 del decreto legislativo 6 Settembre 2011, n.159, con riferimento rispettivamente alle comunica- zioni antimafia e alle informazioni antimafia; ( </w:t>
      </w:r>
      <w:r>
        <w:rPr>
          <w:i/>
        </w:rPr>
        <w:t>art.80 comma 2 del</w:t>
      </w:r>
      <w:r>
        <w:rPr>
          <w:i/>
          <w:spacing w:val="-11"/>
        </w:rPr>
        <w:t xml:space="preserve"> </w:t>
      </w:r>
      <w:r>
        <w:rPr>
          <w:i/>
        </w:rPr>
        <w:t>D.lgs.n.50/2016)</w:t>
      </w:r>
    </w:p>
    <w:p w:rsidR="007C52D4" w:rsidRDefault="007C52D4">
      <w:pPr>
        <w:pStyle w:val="Corpotesto"/>
        <w:rPr>
          <w:i/>
          <w:sz w:val="20"/>
        </w:rPr>
      </w:pPr>
    </w:p>
    <w:p w:rsidR="007C52D4" w:rsidRDefault="00B73D12">
      <w:pPr>
        <w:pStyle w:val="Paragrafoelenco"/>
        <w:numPr>
          <w:ilvl w:val="0"/>
          <w:numId w:val="6"/>
        </w:numPr>
        <w:tabs>
          <w:tab w:val="left" w:pos="1988"/>
        </w:tabs>
        <w:spacing w:line="208" w:lineRule="auto"/>
        <w:ind w:hanging="360"/>
        <w:jc w:val="both"/>
        <w:rPr>
          <w:i/>
        </w:rPr>
      </w:pPr>
      <w:r>
        <w:rPr>
          <w:i/>
        </w:rPr>
        <w:t xml:space="preserve">Di </w:t>
      </w:r>
      <w:r>
        <w:t xml:space="preserve">non avere commesso violazioni gravi, definitivamente accertate, rispetto agli ob- blighi relativi al pagamento delle imposte e tasse o dei contributi previdenziali, se- condo la legislazione italiana o quella dello Stato in cui sono stabiliti;( </w:t>
      </w:r>
      <w:r>
        <w:rPr>
          <w:i/>
        </w:rPr>
        <w:t>art.80 comma 4 del</w:t>
      </w:r>
      <w:r>
        <w:rPr>
          <w:i/>
          <w:spacing w:val="-1"/>
        </w:rPr>
        <w:t xml:space="preserve"> </w:t>
      </w:r>
      <w:r>
        <w:rPr>
          <w:i/>
        </w:rPr>
        <w:t>D.lgs.n.50/2016)</w:t>
      </w:r>
    </w:p>
    <w:p w:rsidR="007C52D4" w:rsidRDefault="00B73D12">
      <w:pPr>
        <w:spacing w:before="6" w:line="208" w:lineRule="auto"/>
        <w:ind w:left="1354" w:right="106"/>
        <w:jc w:val="both"/>
        <w:rPr>
          <w:i/>
        </w:rPr>
      </w:pPr>
      <w:r>
        <w:rPr>
          <w:b/>
        </w:rPr>
        <w:t>(</w:t>
      </w:r>
      <w:r>
        <w:rPr>
          <w:i/>
        </w:rPr>
        <w:t>Costituiscono gravi violazioni quelle che comportano un omesso pagamento di imposte e tasse supe- riore all’importo di cui all’articolo 48-bis commi 1 e 2-bis del decreto del Presidente della Repubblica 29 Settembre 1973, n.602.).</w:t>
      </w:r>
    </w:p>
    <w:p w:rsidR="007C52D4" w:rsidRDefault="00B73D12">
      <w:pPr>
        <w:spacing w:before="6" w:line="208" w:lineRule="auto"/>
        <w:ind w:left="1354" w:right="108"/>
        <w:jc w:val="both"/>
        <w:rPr>
          <w:i/>
        </w:rPr>
      </w:pPr>
      <w:r>
        <w:rPr>
          <w:i/>
        </w:rPr>
        <w:t>( Costituiscono violazioni definitivamente accertate quelle contenute in sentenze o atti amministrati- vi non più soggetti ad impugnazione )</w:t>
      </w:r>
    </w:p>
    <w:p w:rsidR="007C52D4" w:rsidRDefault="00B73D12">
      <w:pPr>
        <w:spacing w:line="211" w:lineRule="auto"/>
        <w:ind w:left="1354" w:right="109"/>
        <w:jc w:val="both"/>
        <w:rPr>
          <w:i/>
        </w:rPr>
      </w:pPr>
      <w:r>
        <w:rPr>
          <w:i/>
        </w:rPr>
        <w:t>(Costituiscono gravi violazione in materia contributiva e previdenziale quelle ostative al rilascio del documento unico di regolarità contributiva (DURC) di cui al Decreto del Ministero del Lavoro e delle politiche sociali 30 Gennaio 2015, pubblicato sulla G.U. n.125 del 1° Giugno 2015 ovvero delle certificazioni rilasciate dagli enti previdenziali di riferimento non aderenti al sistema dello sportello unico</w:t>
      </w:r>
      <w:r>
        <w:rPr>
          <w:i/>
          <w:spacing w:val="-1"/>
        </w:rPr>
        <w:t xml:space="preserve"> </w:t>
      </w:r>
      <w:r>
        <w:rPr>
          <w:i/>
        </w:rPr>
        <w:t>previdenziale</w:t>
      </w:r>
    </w:p>
    <w:p w:rsidR="007C52D4" w:rsidRDefault="007C52D4">
      <w:pPr>
        <w:pStyle w:val="Corpotesto"/>
        <w:spacing w:before="10"/>
        <w:rPr>
          <w:i/>
          <w:sz w:val="18"/>
        </w:rPr>
      </w:pPr>
    </w:p>
    <w:p w:rsidR="007C52D4" w:rsidRDefault="00B73D12">
      <w:pPr>
        <w:pStyle w:val="Paragrafoelenco"/>
        <w:numPr>
          <w:ilvl w:val="0"/>
          <w:numId w:val="6"/>
        </w:numPr>
        <w:tabs>
          <w:tab w:val="left" w:pos="1647"/>
        </w:tabs>
        <w:spacing w:before="1" w:line="211" w:lineRule="auto"/>
        <w:ind w:left="1646" w:right="112" w:hanging="281"/>
        <w:jc w:val="both"/>
        <w:rPr>
          <w:i/>
        </w:rPr>
      </w:pPr>
      <w:r>
        <w:t xml:space="preserve">Di non avere commesso gravi infrazioni debitamente accertate alle norme in materia di salute e sicurezza sul lavoro nonché agli obblighi di cui all’articolo 30, comma 3 del Co- dice;( </w:t>
      </w:r>
      <w:r>
        <w:rPr>
          <w:i/>
        </w:rPr>
        <w:t>art.80 comma 5</w:t>
      </w:r>
      <w:r>
        <w:rPr>
          <w:i/>
          <w:spacing w:val="-5"/>
        </w:rPr>
        <w:t xml:space="preserve"> </w:t>
      </w:r>
      <w:r>
        <w:rPr>
          <w:i/>
        </w:rPr>
        <w:t>lett.a);</w:t>
      </w:r>
    </w:p>
    <w:p w:rsidR="007C52D4" w:rsidRDefault="007C52D4">
      <w:pPr>
        <w:pStyle w:val="Corpotesto"/>
        <w:spacing w:before="13"/>
        <w:rPr>
          <w:i/>
          <w:sz w:val="18"/>
        </w:rPr>
      </w:pPr>
    </w:p>
    <w:p w:rsidR="007C52D4" w:rsidRDefault="00B73D12">
      <w:pPr>
        <w:pStyle w:val="Paragrafoelenco"/>
        <w:numPr>
          <w:ilvl w:val="0"/>
          <w:numId w:val="6"/>
        </w:numPr>
        <w:tabs>
          <w:tab w:val="left" w:pos="1647"/>
        </w:tabs>
        <w:spacing w:line="211" w:lineRule="auto"/>
        <w:ind w:left="1646" w:right="107" w:hanging="281"/>
        <w:jc w:val="both"/>
        <w:rPr>
          <w:b/>
          <w:i/>
        </w:rPr>
      </w:pPr>
      <w:r>
        <w:t xml:space="preserve">Di non </w:t>
      </w:r>
      <w:r w:rsidR="007443A7">
        <w:t xml:space="preserve">essere stato sottoposto a fallimento o di non trovarsi in stato </w:t>
      </w:r>
      <w:r>
        <w:t>di liquidazione coatta</w:t>
      </w:r>
      <w:r w:rsidR="007443A7">
        <w:t xml:space="preserve"> o </w:t>
      </w:r>
      <w:r>
        <w:t xml:space="preserve"> di concordato preventivo</w:t>
      </w:r>
      <w:r w:rsidR="007443A7">
        <w:t xml:space="preserve"> o sia in corso nei propri confronti un procedimento per la dichiarazione di una di tali situazioni </w:t>
      </w:r>
      <w:r>
        <w:t>, fermo restando quanto previsto dall’articolo 110 del Codice</w:t>
      </w:r>
      <w:r w:rsidR="0032653C">
        <w:t xml:space="preserve"> e 186 –bis del regio decreto 16 Marzo 1942 n.267 </w:t>
      </w:r>
      <w:r>
        <w:t xml:space="preserve">( </w:t>
      </w:r>
      <w:r>
        <w:rPr>
          <w:i/>
        </w:rPr>
        <w:t>art.80 comma 5</w:t>
      </w:r>
      <w:r>
        <w:rPr>
          <w:i/>
          <w:spacing w:val="-6"/>
        </w:rPr>
        <w:t xml:space="preserve"> </w:t>
      </w:r>
      <w:r>
        <w:rPr>
          <w:i/>
        </w:rPr>
        <w:t>lett.b</w:t>
      </w:r>
      <w:r>
        <w:rPr>
          <w:b/>
          <w:i/>
        </w:rPr>
        <w:t>);</w:t>
      </w:r>
    </w:p>
    <w:p w:rsidR="007C52D4" w:rsidRDefault="007C52D4">
      <w:pPr>
        <w:pStyle w:val="Corpotesto"/>
        <w:spacing w:before="11"/>
        <w:rPr>
          <w:b/>
          <w:i/>
          <w:sz w:val="18"/>
        </w:rPr>
      </w:pPr>
    </w:p>
    <w:p w:rsidR="007C52D4" w:rsidRPr="009C4399" w:rsidRDefault="00B73D12">
      <w:pPr>
        <w:pStyle w:val="Paragrafoelenco"/>
        <w:numPr>
          <w:ilvl w:val="0"/>
          <w:numId w:val="6"/>
        </w:numPr>
        <w:tabs>
          <w:tab w:val="left" w:pos="1647"/>
        </w:tabs>
        <w:spacing w:line="211" w:lineRule="auto"/>
        <w:ind w:left="1646" w:right="109" w:hanging="281"/>
        <w:jc w:val="both"/>
        <w:rPr>
          <w:i/>
        </w:rPr>
      </w:pPr>
      <w:r w:rsidRPr="009C4399">
        <w:rPr>
          <w:i/>
        </w:rPr>
        <w:t>D</w:t>
      </w:r>
      <w:r w:rsidRPr="009C4399">
        <w:t xml:space="preserve">i non essersi reso colpevole di gravi illeciti professionali tali da rendere dubbia la integrità o affidabilità del concorrente ( </w:t>
      </w:r>
      <w:r w:rsidRPr="009C4399">
        <w:rPr>
          <w:i/>
        </w:rPr>
        <w:t>art.80 comma 5</w:t>
      </w:r>
      <w:r w:rsidRPr="009C4399">
        <w:rPr>
          <w:i/>
          <w:spacing w:val="-4"/>
        </w:rPr>
        <w:t xml:space="preserve"> </w:t>
      </w:r>
      <w:r w:rsidRPr="009C4399">
        <w:rPr>
          <w:i/>
        </w:rPr>
        <w:t>lett.c);</w:t>
      </w:r>
    </w:p>
    <w:p w:rsidR="007C52D4" w:rsidRDefault="007C52D4">
      <w:pPr>
        <w:pStyle w:val="Corpotesto"/>
        <w:spacing w:before="3"/>
        <w:rPr>
          <w:i/>
          <w:sz w:val="19"/>
        </w:rPr>
      </w:pPr>
    </w:p>
    <w:p w:rsidR="0032653C" w:rsidRDefault="0032653C" w:rsidP="0099497F">
      <w:pPr>
        <w:pStyle w:val="Paragrafoelenco"/>
        <w:numPr>
          <w:ilvl w:val="0"/>
          <w:numId w:val="6"/>
        </w:numPr>
        <w:tabs>
          <w:tab w:val="left" w:pos="1647"/>
        </w:tabs>
        <w:spacing w:line="208" w:lineRule="auto"/>
        <w:ind w:left="1646" w:right="110" w:hanging="281"/>
        <w:jc w:val="both"/>
      </w:pPr>
      <w:r>
        <w:t>Di non aver tentato di influenzare indebitamente il processo decisionale della stazione appaltante o di ottenere informazioni riservate ai fini di proprio vantaggio oppure</w:t>
      </w:r>
      <w:r w:rsidR="009C4399">
        <w:t xml:space="preserve"> di non aver fornito, anche per negligenza, informazioni false o fuorvianti suscettibili di influenzare le decisioni sull’esclusione, la selezione o l’aggiudicazione , ovvero abbia omesso le informazioni dovute ai fin del corretto svolgimento della procedura di selezione; </w:t>
      </w:r>
      <w:r w:rsidR="009C4399" w:rsidRPr="009C4399">
        <w:rPr>
          <w:i/>
        </w:rPr>
        <w:t>( art.80 comma 5 lett.c-bis);</w:t>
      </w:r>
    </w:p>
    <w:p w:rsidR="009C4399" w:rsidRDefault="009C4399" w:rsidP="009C4399">
      <w:pPr>
        <w:pStyle w:val="Paragrafoelenco"/>
      </w:pPr>
    </w:p>
    <w:p w:rsidR="009C4399" w:rsidRDefault="009C4399" w:rsidP="009C4399">
      <w:pPr>
        <w:pStyle w:val="Paragrafoelenco"/>
        <w:numPr>
          <w:ilvl w:val="0"/>
          <w:numId w:val="6"/>
        </w:numPr>
        <w:tabs>
          <w:tab w:val="left" w:pos="1647"/>
        </w:tabs>
        <w:spacing w:line="208" w:lineRule="auto"/>
        <w:ind w:left="1646" w:right="110" w:hanging="281"/>
        <w:jc w:val="both"/>
      </w:pPr>
      <w:r>
        <w:t>Di non aver dimostrato significative o persistenti carenze nell’esecuzione di un precedente contratto di appalto o di concessione che ne hanno causato la  risoluzione per inadempimento ovvero la condanna al risarcimento del danno o altre sanzioni comparabili ( art.80 comma 5 lett.c-ter);</w:t>
      </w:r>
    </w:p>
    <w:p w:rsidR="009C4399" w:rsidRDefault="009C4399" w:rsidP="009C4399">
      <w:pPr>
        <w:pStyle w:val="Paragrafoelenco"/>
      </w:pPr>
    </w:p>
    <w:p w:rsidR="009C4399" w:rsidRDefault="009C4399" w:rsidP="00DE5F9D">
      <w:pPr>
        <w:pStyle w:val="Paragrafoelenco"/>
        <w:numPr>
          <w:ilvl w:val="0"/>
          <w:numId w:val="6"/>
        </w:numPr>
        <w:tabs>
          <w:tab w:val="left" w:pos="1647"/>
        </w:tabs>
        <w:spacing w:line="208" w:lineRule="auto"/>
        <w:ind w:left="1646" w:right="110" w:hanging="281"/>
        <w:jc w:val="both"/>
      </w:pPr>
      <w:r>
        <w:t xml:space="preserve"> </w:t>
      </w:r>
      <w:r w:rsidR="001D528F">
        <w:t>Di non aver commesso grave inadempimento nei confronti di uno o più subappaltatori, riconosciuto o accertato con sentenza passata in giudicato ( art.80 comma 5 lett.c-quater)</w:t>
      </w:r>
    </w:p>
    <w:p w:rsidR="001D528F" w:rsidRDefault="001D528F" w:rsidP="001D528F">
      <w:pPr>
        <w:pStyle w:val="Paragrafoelenco"/>
      </w:pPr>
    </w:p>
    <w:p w:rsidR="007C52D4" w:rsidRPr="009C4399" w:rsidRDefault="009C4399" w:rsidP="001D528F">
      <w:pPr>
        <w:pStyle w:val="Paragrafoelenco"/>
        <w:numPr>
          <w:ilvl w:val="0"/>
          <w:numId w:val="6"/>
        </w:numPr>
        <w:tabs>
          <w:tab w:val="left" w:pos="1647"/>
        </w:tabs>
        <w:spacing w:line="208" w:lineRule="auto"/>
        <w:ind w:left="1646" w:right="110" w:hanging="281"/>
        <w:jc w:val="both"/>
      </w:pPr>
      <w:r>
        <w:t>D</w:t>
      </w:r>
      <w:r w:rsidR="00B73D12">
        <w:t xml:space="preserve">i non trovarsi in una situazione di conflitto di interesse ai sensi dell’articolo 42, comma 2 del Codice , non diversamente risolvibile; </w:t>
      </w:r>
      <w:r w:rsidR="00B73D12" w:rsidRPr="001D528F">
        <w:rPr>
          <w:i/>
        </w:rPr>
        <w:t>art.80 comma 5</w:t>
      </w:r>
      <w:r w:rsidR="00B73D12" w:rsidRPr="001D528F">
        <w:rPr>
          <w:i/>
          <w:spacing w:val="-7"/>
        </w:rPr>
        <w:t xml:space="preserve"> </w:t>
      </w:r>
      <w:r w:rsidR="00B73D12" w:rsidRPr="001D528F">
        <w:rPr>
          <w:i/>
        </w:rPr>
        <w:t>lett.d;</w:t>
      </w:r>
    </w:p>
    <w:p w:rsidR="007C52D4" w:rsidRDefault="007C52D4">
      <w:pPr>
        <w:pStyle w:val="Corpotesto"/>
        <w:spacing w:before="3"/>
        <w:rPr>
          <w:i/>
          <w:sz w:val="19"/>
        </w:rPr>
      </w:pPr>
    </w:p>
    <w:p w:rsidR="007C52D4" w:rsidRDefault="00B73D12">
      <w:pPr>
        <w:pStyle w:val="Paragrafoelenco"/>
        <w:numPr>
          <w:ilvl w:val="0"/>
          <w:numId w:val="6"/>
        </w:numPr>
        <w:tabs>
          <w:tab w:val="left" w:pos="1647"/>
        </w:tabs>
        <w:spacing w:line="211" w:lineRule="auto"/>
        <w:ind w:left="1646" w:hanging="281"/>
        <w:jc w:val="both"/>
        <w:rPr>
          <w:i/>
        </w:rPr>
      </w:pPr>
      <w:r>
        <w:t xml:space="preserve">Di non determinare una distorsione della concorrenza derivante dal precedente coinvol- gimento degli operatori economici nella preparazione della procedura di cui all’articolo 67 del codice, non risolvibile con misure meno intrusive; ( </w:t>
      </w:r>
      <w:r>
        <w:rPr>
          <w:i/>
        </w:rPr>
        <w:t>art.80 comma 5</w:t>
      </w:r>
      <w:r>
        <w:rPr>
          <w:i/>
          <w:spacing w:val="-11"/>
        </w:rPr>
        <w:t xml:space="preserve"> </w:t>
      </w:r>
      <w:r>
        <w:rPr>
          <w:i/>
        </w:rPr>
        <w:t>Lett.e)</w:t>
      </w:r>
    </w:p>
    <w:p w:rsidR="007C52D4" w:rsidRDefault="007C52D4">
      <w:pPr>
        <w:pStyle w:val="Corpotesto"/>
        <w:spacing w:before="13"/>
        <w:rPr>
          <w:i/>
          <w:sz w:val="18"/>
        </w:rPr>
      </w:pPr>
    </w:p>
    <w:p w:rsidR="007C52D4" w:rsidRDefault="00B73D12">
      <w:pPr>
        <w:pStyle w:val="Paragrafoelenco"/>
        <w:numPr>
          <w:ilvl w:val="0"/>
          <w:numId w:val="6"/>
        </w:numPr>
        <w:tabs>
          <w:tab w:val="left" w:pos="1647"/>
        </w:tabs>
        <w:spacing w:line="211" w:lineRule="auto"/>
        <w:ind w:left="1646" w:right="104" w:hanging="281"/>
        <w:jc w:val="both"/>
      </w:pPr>
      <w:r>
        <w:rPr>
          <w:i/>
        </w:rPr>
        <w:t>D</w:t>
      </w:r>
      <w:r>
        <w:t>i non essere stato soggetto alla sanzione interdittiva di cui all’articolo 9, comma 2, let- tera c) del decreto legislativo 8 Giugno 2001, n.231 o altra sanzione che comporta il</w:t>
      </w:r>
      <w:r>
        <w:rPr>
          <w:spacing w:val="-11"/>
        </w:rPr>
        <w:t xml:space="preserve"> </w:t>
      </w:r>
      <w:r>
        <w:t>divie-</w:t>
      </w:r>
    </w:p>
    <w:p w:rsidR="007C52D4" w:rsidRDefault="007C52D4">
      <w:pPr>
        <w:spacing w:line="211" w:lineRule="auto"/>
        <w:jc w:val="both"/>
        <w:sectPr w:rsidR="007C52D4">
          <w:pgSz w:w="11910" w:h="16840"/>
          <w:pgMar w:top="1080" w:right="1020" w:bottom="280" w:left="480" w:header="720" w:footer="720" w:gutter="0"/>
          <w:cols w:space="720"/>
        </w:sectPr>
      </w:pPr>
    </w:p>
    <w:p w:rsidR="007C52D4" w:rsidRDefault="00B73D12">
      <w:pPr>
        <w:pStyle w:val="Corpotesto"/>
        <w:spacing w:before="42" w:line="211" w:lineRule="auto"/>
        <w:ind w:left="1646" w:right="116"/>
        <w:jc w:val="both"/>
        <w:rPr>
          <w:i/>
        </w:rPr>
      </w:pPr>
      <w:r>
        <w:lastRenderedPageBreak/>
        <w:t xml:space="preserve">to di contrarre con la pubblica amministrazione, compresi i provvedimenti interdittivi di cui all’articolo 14 del decreto legislativo 9 Aprile 2008, n.81;( </w:t>
      </w:r>
      <w:r>
        <w:rPr>
          <w:i/>
        </w:rPr>
        <w:t>art.80 comma 5 lett.f)</w:t>
      </w:r>
    </w:p>
    <w:p w:rsidR="007C52D4" w:rsidRDefault="007C52D4">
      <w:pPr>
        <w:pStyle w:val="Corpotesto"/>
        <w:spacing w:before="4"/>
        <w:rPr>
          <w:i/>
          <w:sz w:val="19"/>
        </w:rPr>
      </w:pPr>
    </w:p>
    <w:p w:rsidR="007C52D4" w:rsidRDefault="00B73D12">
      <w:pPr>
        <w:pStyle w:val="Paragrafoelenco"/>
        <w:numPr>
          <w:ilvl w:val="0"/>
          <w:numId w:val="6"/>
        </w:numPr>
        <w:tabs>
          <w:tab w:val="left" w:pos="1647"/>
        </w:tabs>
        <w:spacing w:line="208" w:lineRule="auto"/>
        <w:ind w:left="1646" w:right="108" w:hanging="281"/>
        <w:jc w:val="both"/>
        <w:rPr>
          <w:sz w:val="20"/>
        </w:rPr>
      </w:pPr>
      <w:r>
        <w:t xml:space="preserve">Di presentare nella procedura di gara in corso e negli affidamenti di subappalti docu- mentazione o dichiarazioni veritiere; ( </w:t>
      </w:r>
      <w:r>
        <w:rPr>
          <w:i/>
        </w:rPr>
        <w:t>art.80 comma 5</w:t>
      </w:r>
      <w:r>
        <w:rPr>
          <w:i/>
          <w:spacing w:val="-4"/>
        </w:rPr>
        <w:t xml:space="preserve"> </w:t>
      </w:r>
      <w:r>
        <w:rPr>
          <w:i/>
        </w:rPr>
        <w:t>lett.f-bis</w:t>
      </w:r>
      <w:r>
        <w:t>)</w:t>
      </w:r>
    </w:p>
    <w:p w:rsidR="007C52D4" w:rsidRDefault="007C52D4">
      <w:pPr>
        <w:pStyle w:val="Corpotesto"/>
        <w:spacing w:before="5"/>
        <w:rPr>
          <w:sz w:val="19"/>
        </w:rPr>
      </w:pPr>
    </w:p>
    <w:p w:rsidR="007C52D4" w:rsidRDefault="00B73D12">
      <w:pPr>
        <w:pStyle w:val="Paragrafoelenco"/>
        <w:numPr>
          <w:ilvl w:val="0"/>
          <w:numId w:val="6"/>
        </w:numPr>
        <w:tabs>
          <w:tab w:val="left" w:pos="1647"/>
        </w:tabs>
        <w:spacing w:line="211" w:lineRule="auto"/>
        <w:ind w:left="1646" w:right="107" w:hanging="281"/>
        <w:jc w:val="both"/>
        <w:rPr>
          <w:i/>
          <w:sz w:val="20"/>
        </w:rPr>
      </w:pPr>
      <w:r>
        <w:t>Di non essere iscritto nel casellario informatico tenuto dall’Osservatorio dell’Anac per aver presentato false dichiarazioni o falsa documentazione nella procedura di gara e ne- gli affidamento di subappalti; (</w:t>
      </w:r>
      <w:r>
        <w:rPr>
          <w:i/>
        </w:rPr>
        <w:t>il motivo di esclusione perdura fino a quando opera l’iscrizione nel casellario informatico</w:t>
      </w:r>
      <w:r>
        <w:t xml:space="preserve"> </w:t>
      </w:r>
      <w:r>
        <w:rPr>
          <w:i/>
        </w:rPr>
        <w:t>art.80 comma 5</w:t>
      </w:r>
      <w:r>
        <w:rPr>
          <w:i/>
          <w:spacing w:val="-7"/>
        </w:rPr>
        <w:t xml:space="preserve"> </w:t>
      </w:r>
      <w:r>
        <w:rPr>
          <w:i/>
        </w:rPr>
        <w:t>lett.f-ter</w:t>
      </w:r>
      <w:r w:rsidR="003F137E">
        <w:rPr>
          <w:i/>
        </w:rPr>
        <w:t>)</w:t>
      </w:r>
    </w:p>
    <w:p w:rsidR="007C52D4" w:rsidRDefault="007C52D4">
      <w:pPr>
        <w:pStyle w:val="Corpotesto"/>
        <w:spacing w:before="11"/>
        <w:rPr>
          <w:i/>
          <w:sz w:val="18"/>
        </w:rPr>
      </w:pPr>
    </w:p>
    <w:p w:rsidR="007C52D4" w:rsidRDefault="00B73D12">
      <w:pPr>
        <w:pStyle w:val="Paragrafoelenco"/>
        <w:numPr>
          <w:ilvl w:val="0"/>
          <w:numId w:val="6"/>
        </w:numPr>
        <w:tabs>
          <w:tab w:val="left" w:pos="1647"/>
        </w:tabs>
        <w:spacing w:line="211" w:lineRule="auto"/>
        <w:ind w:left="1646" w:right="110" w:hanging="281"/>
        <w:jc w:val="both"/>
        <w:rPr>
          <w:b/>
          <w:i/>
          <w:sz w:val="20"/>
        </w:rPr>
      </w:pPr>
      <w:r>
        <w:rPr>
          <w:i/>
        </w:rPr>
        <w:t xml:space="preserve">Di </w:t>
      </w:r>
      <w:r>
        <w:t xml:space="preserve">non essere iscritto nel casellario informatico tenuto dall’Osservatorio dell’ANAC per aver presentato false dichiarazioni o falsa documentazione ai fini del rilascio dell’attestazione di qualificazione, per il periodo durante il quale perdura l’iscrizione; </w:t>
      </w:r>
      <w:r>
        <w:rPr>
          <w:b/>
        </w:rPr>
        <w:t>(</w:t>
      </w:r>
      <w:r>
        <w:rPr>
          <w:b/>
          <w:i/>
        </w:rPr>
        <w:t>art.80 comma 5</w:t>
      </w:r>
      <w:r>
        <w:rPr>
          <w:b/>
          <w:i/>
          <w:spacing w:val="-4"/>
        </w:rPr>
        <w:t xml:space="preserve"> </w:t>
      </w:r>
      <w:r>
        <w:rPr>
          <w:b/>
          <w:i/>
        </w:rPr>
        <w:t>lett.g);</w:t>
      </w:r>
    </w:p>
    <w:p w:rsidR="007C52D4" w:rsidRDefault="007C52D4">
      <w:pPr>
        <w:pStyle w:val="Corpotesto"/>
        <w:spacing w:before="11"/>
        <w:rPr>
          <w:b/>
          <w:i/>
          <w:sz w:val="18"/>
        </w:rPr>
      </w:pPr>
    </w:p>
    <w:p w:rsidR="007C52D4" w:rsidRDefault="00B73D12">
      <w:pPr>
        <w:pStyle w:val="Paragrafoelenco"/>
        <w:numPr>
          <w:ilvl w:val="0"/>
          <w:numId w:val="6"/>
        </w:numPr>
        <w:tabs>
          <w:tab w:val="left" w:pos="1647"/>
        </w:tabs>
        <w:spacing w:line="211" w:lineRule="auto"/>
        <w:ind w:left="1646" w:hanging="281"/>
        <w:jc w:val="both"/>
        <w:rPr>
          <w:sz w:val="20"/>
        </w:rPr>
      </w:pPr>
      <w:r>
        <w:t>Di non aver violato il divieto di intestazione fiduciaria di cui</w:t>
      </w:r>
      <w:r>
        <w:rPr>
          <w:u w:val="single"/>
        </w:rPr>
        <w:t xml:space="preserve"> all’articolo 17 della</w:t>
      </w:r>
      <w:r>
        <w:t xml:space="preserve"> legge 19 Marzo 1990, n.55.(</w:t>
      </w:r>
      <w:r>
        <w:rPr>
          <w:i/>
        </w:rPr>
        <w:t xml:space="preserve">L’esclusione ha durata di un anno decorrente dall’accertamento definitivo della violazione e va comunque disposta se la violazione non è stata rimossa </w:t>
      </w:r>
      <w:r>
        <w:t>);(art.80 comma 5 lett.h);</w:t>
      </w:r>
    </w:p>
    <w:p w:rsidR="007C52D4" w:rsidRDefault="007C52D4">
      <w:pPr>
        <w:pStyle w:val="Corpotesto"/>
        <w:spacing w:before="11"/>
        <w:rPr>
          <w:sz w:val="18"/>
        </w:rPr>
      </w:pPr>
    </w:p>
    <w:p w:rsidR="007C52D4" w:rsidRDefault="00B73D12">
      <w:pPr>
        <w:pStyle w:val="Paragrafoelenco"/>
        <w:numPr>
          <w:ilvl w:val="0"/>
          <w:numId w:val="6"/>
        </w:numPr>
        <w:tabs>
          <w:tab w:val="left" w:pos="1647"/>
        </w:tabs>
        <w:spacing w:line="211" w:lineRule="auto"/>
        <w:ind w:left="1646" w:right="107" w:hanging="281"/>
        <w:jc w:val="both"/>
        <w:rPr>
          <w:i/>
          <w:sz w:val="20"/>
        </w:rPr>
      </w:pPr>
      <w:r>
        <w:rPr>
          <w:b/>
        </w:rPr>
        <w:t>Di possedere la certificazione di cui all’articolo 17 della legge 12 Marzo 1999, n.68; (</w:t>
      </w:r>
      <w:r>
        <w:rPr>
          <w:i/>
        </w:rPr>
        <w:t>nel caso di associazione temporanea o consorzio o GEIE già costituito o da costituirsi, la dichiarazio- ne deve riguardare, ciascun concorrente che costituisce o costituirà l’associazione temporanea o il concorzio o il GEIE; (art.80 comma 5</w:t>
      </w:r>
      <w:r>
        <w:rPr>
          <w:i/>
          <w:spacing w:val="-7"/>
        </w:rPr>
        <w:t xml:space="preserve"> </w:t>
      </w:r>
      <w:r>
        <w:rPr>
          <w:i/>
        </w:rPr>
        <w:t>lett.i);</w:t>
      </w:r>
    </w:p>
    <w:p w:rsidR="007C52D4" w:rsidRDefault="007C52D4">
      <w:pPr>
        <w:pStyle w:val="Corpotesto"/>
        <w:rPr>
          <w:i/>
          <w:sz w:val="19"/>
        </w:rPr>
      </w:pPr>
    </w:p>
    <w:p w:rsidR="007C52D4" w:rsidRPr="001D528F" w:rsidRDefault="00B73D12">
      <w:pPr>
        <w:pStyle w:val="Titolo3"/>
        <w:numPr>
          <w:ilvl w:val="0"/>
          <w:numId w:val="6"/>
        </w:numPr>
        <w:tabs>
          <w:tab w:val="left" w:pos="1647"/>
        </w:tabs>
        <w:spacing w:line="211" w:lineRule="auto"/>
        <w:ind w:left="1646" w:right="109" w:hanging="281"/>
        <w:jc w:val="both"/>
        <w:rPr>
          <w:b w:val="0"/>
          <w:sz w:val="20"/>
        </w:rPr>
      </w:pPr>
      <w:r w:rsidRPr="001D528F">
        <w:rPr>
          <w:b w:val="0"/>
        </w:rPr>
        <w:t xml:space="preserve">Di non essere incorso nell’omessa denuncia, in qualità di vittima dei reati previsti e puniti dagli artt 317 ( </w:t>
      </w:r>
      <w:r w:rsidRPr="001D528F">
        <w:rPr>
          <w:b w:val="0"/>
          <w:i/>
        </w:rPr>
        <w:t xml:space="preserve">concussione) </w:t>
      </w:r>
      <w:r w:rsidRPr="001D528F">
        <w:rPr>
          <w:b w:val="0"/>
        </w:rPr>
        <w:t xml:space="preserve">e 629 ( </w:t>
      </w:r>
      <w:r w:rsidRPr="001D528F">
        <w:rPr>
          <w:b w:val="0"/>
          <w:i/>
        </w:rPr>
        <w:t xml:space="preserve">estorsione) </w:t>
      </w:r>
      <w:r w:rsidRPr="001D528F">
        <w:rPr>
          <w:b w:val="0"/>
        </w:rPr>
        <w:t>del Codice Penale, dei fatti all’autorità giudiziaria rispetto ai procedimenti per cui vi sia stata richiesta di rinvio a giudizio nell’anno antecedente la pubblicazione del</w:t>
      </w:r>
      <w:r w:rsidRPr="001D528F">
        <w:rPr>
          <w:b w:val="0"/>
          <w:spacing w:val="-7"/>
        </w:rPr>
        <w:t xml:space="preserve"> </w:t>
      </w:r>
      <w:r w:rsidRPr="001D528F">
        <w:rPr>
          <w:b w:val="0"/>
        </w:rPr>
        <w:t>bando</w:t>
      </w:r>
    </w:p>
    <w:p w:rsidR="007C52D4" w:rsidRPr="001D528F" w:rsidRDefault="007C52D4">
      <w:pPr>
        <w:pStyle w:val="Corpotesto"/>
        <w:spacing w:before="10"/>
        <w:rPr>
          <w:sz w:val="16"/>
        </w:rPr>
      </w:pPr>
    </w:p>
    <w:p w:rsidR="007C52D4" w:rsidRPr="001D528F" w:rsidRDefault="00B73D12">
      <w:pPr>
        <w:ind w:left="1634" w:right="388"/>
        <w:jc w:val="center"/>
        <w:rPr>
          <w:i/>
        </w:rPr>
      </w:pPr>
      <w:r w:rsidRPr="001D528F">
        <w:rPr>
          <w:i/>
        </w:rPr>
        <w:t>Ovvero</w:t>
      </w:r>
    </w:p>
    <w:p w:rsidR="007C52D4" w:rsidRPr="001D528F" w:rsidRDefault="007C52D4">
      <w:pPr>
        <w:pStyle w:val="Corpotesto"/>
        <w:spacing w:before="6"/>
        <w:rPr>
          <w:i/>
          <w:sz w:val="18"/>
        </w:rPr>
      </w:pPr>
    </w:p>
    <w:p w:rsidR="007C52D4" w:rsidRDefault="00B73D12">
      <w:pPr>
        <w:spacing w:before="1" w:line="211" w:lineRule="auto"/>
        <w:ind w:left="1646" w:right="109"/>
        <w:jc w:val="both"/>
        <w:rPr>
          <w:i/>
        </w:rPr>
      </w:pPr>
      <w:r w:rsidRPr="001D528F">
        <w:t>Di essere incorso nell’omessa denuncia in qualità di vittima dei reati previsti e puniti dagli artt.317( concussione) e 629 ( estorsione) del Codice Penale, dei fatti all’Autorità giudiziaria, sussistendo i casi previsti dall’art.4, comma 1, legge n.689/1981 ( cause di esclusione della responsabilità</w:t>
      </w:r>
      <w:r w:rsidRPr="001D528F">
        <w:rPr>
          <w:i/>
        </w:rPr>
        <w:t>)( art.80 comma 5 Lett.l);</w:t>
      </w:r>
    </w:p>
    <w:p w:rsidR="001D528F" w:rsidRPr="001D528F" w:rsidRDefault="001D528F">
      <w:pPr>
        <w:spacing w:before="1" w:line="211" w:lineRule="auto"/>
        <w:ind w:left="1646" w:right="109"/>
        <w:jc w:val="both"/>
      </w:pPr>
    </w:p>
    <w:p w:rsidR="007C52D4" w:rsidRPr="00E42B85" w:rsidRDefault="00B73D12">
      <w:pPr>
        <w:pStyle w:val="Paragrafoelenco"/>
        <w:numPr>
          <w:ilvl w:val="0"/>
          <w:numId w:val="6"/>
        </w:numPr>
        <w:tabs>
          <w:tab w:val="left" w:pos="1726"/>
        </w:tabs>
        <w:spacing w:line="211" w:lineRule="auto"/>
        <w:ind w:left="1726" w:hanging="360"/>
        <w:jc w:val="both"/>
      </w:pPr>
      <w:r w:rsidRPr="00E42B85">
        <w:t>Di non trovarsi rispetto ad un altro partecipante alla medesima procedura di affida- mento, in una situazione di controllo di cui all’articolo 2359 del codice civile o in una qualsiasi relazione, anche di fatto, se la situazione di controllo o la relazione compor- ti</w:t>
      </w:r>
      <w:r w:rsidRPr="00E42B85">
        <w:rPr>
          <w:spacing w:val="18"/>
        </w:rPr>
        <w:t xml:space="preserve"> </w:t>
      </w:r>
      <w:r w:rsidRPr="00E42B85">
        <w:t>che</w:t>
      </w:r>
      <w:r w:rsidRPr="00E42B85">
        <w:rPr>
          <w:spacing w:val="17"/>
        </w:rPr>
        <w:t xml:space="preserve"> </w:t>
      </w:r>
      <w:r w:rsidRPr="00E42B85">
        <w:t>le</w:t>
      </w:r>
      <w:r w:rsidRPr="00E42B85">
        <w:rPr>
          <w:spacing w:val="18"/>
        </w:rPr>
        <w:t xml:space="preserve"> </w:t>
      </w:r>
      <w:r w:rsidRPr="00E42B85">
        <w:t>offerte</w:t>
      </w:r>
      <w:r w:rsidRPr="00E42B85">
        <w:rPr>
          <w:spacing w:val="17"/>
        </w:rPr>
        <w:t xml:space="preserve"> </w:t>
      </w:r>
      <w:r w:rsidRPr="00E42B85">
        <w:t>sono</w:t>
      </w:r>
      <w:r w:rsidRPr="00E42B85">
        <w:rPr>
          <w:spacing w:val="13"/>
        </w:rPr>
        <w:t xml:space="preserve"> </w:t>
      </w:r>
      <w:r w:rsidRPr="00E42B85">
        <w:t>imputabili</w:t>
      </w:r>
      <w:r w:rsidRPr="00E42B85">
        <w:rPr>
          <w:spacing w:val="18"/>
        </w:rPr>
        <w:t xml:space="preserve"> </w:t>
      </w:r>
      <w:r w:rsidRPr="00E42B85">
        <w:t>ad</w:t>
      </w:r>
      <w:r w:rsidRPr="00E42B85">
        <w:rPr>
          <w:spacing w:val="16"/>
        </w:rPr>
        <w:t xml:space="preserve"> </w:t>
      </w:r>
      <w:r w:rsidRPr="00E42B85">
        <w:t>un</w:t>
      </w:r>
      <w:r w:rsidRPr="00E42B85">
        <w:rPr>
          <w:spacing w:val="16"/>
        </w:rPr>
        <w:t xml:space="preserve"> </w:t>
      </w:r>
      <w:r w:rsidRPr="00E42B85">
        <w:t>unico</w:t>
      </w:r>
      <w:r w:rsidRPr="00E42B85">
        <w:rPr>
          <w:spacing w:val="15"/>
        </w:rPr>
        <w:t xml:space="preserve"> </w:t>
      </w:r>
      <w:r w:rsidRPr="00E42B85">
        <w:t>centro</w:t>
      </w:r>
      <w:r w:rsidRPr="00E42B85">
        <w:rPr>
          <w:spacing w:val="14"/>
        </w:rPr>
        <w:t xml:space="preserve"> </w:t>
      </w:r>
      <w:r w:rsidRPr="00E42B85">
        <w:t>decisionale.</w:t>
      </w:r>
      <w:r w:rsidRPr="00E42B85">
        <w:rPr>
          <w:spacing w:val="20"/>
        </w:rPr>
        <w:t xml:space="preserve"> </w:t>
      </w:r>
      <w:r w:rsidRPr="00E42B85">
        <w:rPr>
          <w:u w:val="single"/>
        </w:rPr>
        <w:t>In</w:t>
      </w:r>
      <w:r w:rsidRPr="00E42B85">
        <w:rPr>
          <w:spacing w:val="18"/>
          <w:u w:val="single"/>
        </w:rPr>
        <w:t xml:space="preserve"> </w:t>
      </w:r>
      <w:r w:rsidRPr="00E42B85">
        <w:rPr>
          <w:u w:val="single"/>
        </w:rPr>
        <w:t>caso</w:t>
      </w:r>
      <w:r w:rsidRPr="00E42B85">
        <w:rPr>
          <w:spacing w:val="17"/>
          <w:u w:val="single"/>
        </w:rPr>
        <w:t xml:space="preserve"> </w:t>
      </w:r>
      <w:r w:rsidRPr="00E42B85">
        <w:rPr>
          <w:u w:val="single"/>
        </w:rPr>
        <w:t>affermativo</w:t>
      </w:r>
    </w:p>
    <w:p w:rsidR="007C52D4" w:rsidRPr="00E42B85" w:rsidRDefault="00B73D12">
      <w:pPr>
        <w:spacing w:line="211" w:lineRule="auto"/>
        <w:ind w:left="1726" w:right="103"/>
        <w:jc w:val="both"/>
        <w:rPr>
          <w:i/>
        </w:rPr>
      </w:pPr>
      <w:r w:rsidRPr="00E42B85">
        <w:rPr>
          <w:rFonts w:ascii="Times New Roman" w:hAnsi="Times New Roman"/>
          <w:spacing w:val="-56"/>
          <w:u w:val="single"/>
        </w:rPr>
        <w:t xml:space="preserve"> </w:t>
      </w:r>
      <w:r w:rsidRPr="00E42B85">
        <w:rPr>
          <w:u w:val="single"/>
        </w:rPr>
        <w:t xml:space="preserve">elenca le Imprese rispetto alle quali, ai sensi dell’articolo 2359 del codice civile, </w:t>
      </w:r>
      <w:r w:rsidRPr="00E42B85">
        <w:rPr>
          <w:spacing w:val="2"/>
          <w:u w:val="single"/>
        </w:rPr>
        <w:t>si</w:t>
      </w:r>
      <w:r w:rsidRPr="00E42B85">
        <w:rPr>
          <w:spacing w:val="59"/>
        </w:rPr>
        <w:t xml:space="preserve"> </w:t>
      </w:r>
      <w:r w:rsidRPr="00E42B85">
        <w:rPr>
          <w:u w:val="single"/>
        </w:rPr>
        <w:t>trova in una situazione di controllo diretto o come controllante o come controllato; (</w:t>
      </w:r>
      <w:r w:rsidRPr="00E42B85">
        <w:t xml:space="preserve"> </w:t>
      </w:r>
      <w:r w:rsidRPr="00E42B85">
        <w:rPr>
          <w:i/>
        </w:rPr>
        <w:t xml:space="preserve">Le cause di esclusione previse dal presente articolo non si applicano alle aziende o </w:t>
      </w:r>
      <w:r w:rsidRPr="00E42B85">
        <w:rPr>
          <w:i/>
          <w:spacing w:val="2"/>
        </w:rPr>
        <w:t xml:space="preserve">so- </w:t>
      </w:r>
      <w:r w:rsidRPr="00E42B85">
        <w:rPr>
          <w:i/>
        </w:rPr>
        <w:t xml:space="preserve">cietà sottoposte a sequestro o confisca ai sensi dell’articolo 12-sexiese del decreto legge 8 Giugno 1002, n.306, convertito con modificazioni, dalla legge 7 Agosto 1992, n.356 o degli articoli 20 e 24 del decreto legislativo 6 Settembre 2011 n.159, ed affidate ad un cu- stode o amministratore giudiziario o finanziario, limitatamente a quelle riferite al </w:t>
      </w:r>
      <w:r w:rsidRPr="00E42B85">
        <w:rPr>
          <w:i/>
          <w:spacing w:val="2"/>
        </w:rPr>
        <w:t xml:space="preserve">pe- </w:t>
      </w:r>
      <w:r w:rsidRPr="00E42B85">
        <w:rPr>
          <w:i/>
        </w:rPr>
        <w:t>riodo precedente al predetto affidamento.) ( art.80 comma 5 lett.m);</w:t>
      </w:r>
    </w:p>
    <w:p w:rsidR="001D528F" w:rsidRDefault="003F137E" w:rsidP="003F137E">
      <w:pPr>
        <w:pStyle w:val="Corpotesto"/>
        <w:spacing w:line="211" w:lineRule="auto"/>
        <w:ind w:left="1701" w:right="107" w:hanging="55"/>
        <w:jc w:val="both"/>
        <w:rPr>
          <w:spacing w:val="2"/>
          <w:sz w:val="20"/>
          <w:szCs w:val="20"/>
        </w:rPr>
      </w:pPr>
      <w:r>
        <w:rPr>
          <w:sz w:val="20"/>
          <w:szCs w:val="20"/>
        </w:rPr>
        <w:t xml:space="preserve"> </w:t>
      </w:r>
      <w:r w:rsidR="00B73D12" w:rsidRPr="001D528F">
        <w:rPr>
          <w:sz w:val="20"/>
          <w:szCs w:val="20"/>
        </w:rPr>
        <w:t xml:space="preserve">L’operatore economico che si trovi in una situazione di cui al </w:t>
      </w:r>
      <w:r w:rsidR="00B73D12" w:rsidRPr="001D528F">
        <w:rPr>
          <w:sz w:val="20"/>
          <w:szCs w:val="20"/>
          <w:u w:val="single"/>
        </w:rPr>
        <w:t>comma 1 art.80 del Codice</w:t>
      </w:r>
      <w:r w:rsidR="00B73D12" w:rsidRPr="001D528F">
        <w:rPr>
          <w:sz w:val="20"/>
          <w:szCs w:val="20"/>
        </w:rPr>
        <w:t xml:space="preserve"> qualora sia stato destinatario di una sentenza definitiva con pena detentiva non superio- re a 18 mesi ovvero sia stata riconosciuta l’attenuante della collaborazione, come definita per le singole fattispecie di reato, </w:t>
      </w:r>
      <w:r w:rsidR="00B73D12" w:rsidRPr="001D528F">
        <w:rPr>
          <w:sz w:val="20"/>
          <w:szCs w:val="20"/>
          <w:u w:val="single"/>
        </w:rPr>
        <w:t>o al comma 5 art.80 del Codice</w:t>
      </w:r>
      <w:r w:rsidR="00B73D12" w:rsidRPr="001D528F">
        <w:rPr>
          <w:sz w:val="20"/>
          <w:szCs w:val="20"/>
        </w:rPr>
        <w:t xml:space="preserve">  è ammesso a provare  di aver risarcito o di essersi impegnato a risarcire qualunque danno causato dal reato o dall'illecito e di aver adottato provvedimenti concreti di carattere tecnico, organizzativo e</w:t>
      </w:r>
      <w:r w:rsidR="00B73D12" w:rsidRPr="001D528F">
        <w:rPr>
          <w:spacing w:val="4"/>
          <w:sz w:val="20"/>
          <w:szCs w:val="20"/>
        </w:rPr>
        <w:t xml:space="preserve"> </w:t>
      </w:r>
      <w:r w:rsidR="00B73D12" w:rsidRPr="001D528F">
        <w:rPr>
          <w:sz w:val="20"/>
          <w:szCs w:val="20"/>
        </w:rPr>
        <w:t>relativi</w:t>
      </w:r>
      <w:r w:rsidR="00B73D12" w:rsidRPr="001D528F">
        <w:rPr>
          <w:spacing w:val="6"/>
          <w:sz w:val="20"/>
          <w:szCs w:val="20"/>
        </w:rPr>
        <w:t xml:space="preserve"> </w:t>
      </w:r>
      <w:r w:rsidR="00B73D12" w:rsidRPr="001D528F">
        <w:rPr>
          <w:sz w:val="20"/>
          <w:szCs w:val="20"/>
        </w:rPr>
        <w:t>al</w:t>
      </w:r>
      <w:r w:rsidR="00B73D12" w:rsidRPr="001D528F">
        <w:rPr>
          <w:spacing w:val="5"/>
          <w:sz w:val="20"/>
          <w:szCs w:val="20"/>
        </w:rPr>
        <w:t xml:space="preserve"> </w:t>
      </w:r>
      <w:r w:rsidR="00B73D12" w:rsidRPr="001D528F">
        <w:rPr>
          <w:sz w:val="20"/>
          <w:szCs w:val="20"/>
        </w:rPr>
        <w:t>personale</w:t>
      </w:r>
      <w:r w:rsidR="00B73D12" w:rsidRPr="001D528F">
        <w:rPr>
          <w:spacing w:val="7"/>
          <w:sz w:val="20"/>
          <w:szCs w:val="20"/>
        </w:rPr>
        <w:t xml:space="preserve"> </w:t>
      </w:r>
      <w:r w:rsidR="00B73D12" w:rsidRPr="001D528F">
        <w:rPr>
          <w:sz w:val="20"/>
          <w:szCs w:val="20"/>
        </w:rPr>
        <w:t>idonei</w:t>
      </w:r>
      <w:r w:rsidR="00B73D12" w:rsidRPr="001D528F">
        <w:rPr>
          <w:spacing w:val="6"/>
          <w:sz w:val="20"/>
          <w:szCs w:val="20"/>
        </w:rPr>
        <w:t xml:space="preserve"> </w:t>
      </w:r>
      <w:r w:rsidR="00B73D12" w:rsidRPr="001D528F">
        <w:rPr>
          <w:sz w:val="20"/>
          <w:szCs w:val="20"/>
        </w:rPr>
        <w:t>a</w:t>
      </w:r>
      <w:r w:rsidR="00B73D12" w:rsidRPr="001D528F">
        <w:rPr>
          <w:spacing w:val="5"/>
          <w:sz w:val="20"/>
          <w:szCs w:val="20"/>
        </w:rPr>
        <w:t xml:space="preserve"> </w:t>
      </w:r>
      <w:r w:rsidR="00B73D12" w:rsidRPr="001D528F">
        <w:rPr>
          <w:sz w:val="20"/>
          <w:szCs w:val="20"/>
        </w:rPr>
        <w:t>prevenire</w:t>
      </w:r>
      <w:r w:rsidR="00B73D12" w:rsidRPr="001D528F">
        <w:rPr>
          <w:spacing w:val="7"/>
          <w:sz w:val="20"/>
          <w:szCs w:val="20"/>
        </w:rPr>
        <w:t xml:space="preserve"> </w:t>
      </w:r>
      <w:r w:rsidR="00B73D12" w:rsidRPr="001D528F">
        <w:rPr>
          <w:sz w:val="20"/>
          <w:szCs w:val="20"/>
        </w:rPr>
        <w:t>ulteriori</w:t>
      </w:r>
      <w:r w:rsidR="00B73D12" w:rsidRPr="001D528F">
        <w:rPr>
          <w:spacing w:val="3"/>
          <w:sz w:val="20"/>
          <w:szCs w:val="20"/>
        </w:rPr>
        <w:t xml:space="preserve"> </w:t>
      </w:r>
      <w:r w:rsidR="00B73D12" w:rsidRPr="001D528F">
        <w:rPr>
          <w:sz w:val="20"/>
          <w:szCs w:val="20"/>
        </w:rPr>
        <w:t>reati</w:t>
      </w:r>
      <w:r w:rsidR="00B73D12" w:rsidRPr="001D528F">
        <w:rPr>
          <w:spacing w:val="6"/>
          <w:sz w:val="20"/>
          <w:szCs w:val="20"/>
        </w:rPr>
        <w:t xml:space="preserve"> </w:t>
      </w:r>
      <w:r w:rsidR="00B73D12" w:rsidRPr="001D528F">
        <w:rPr>
          <w:sz w:val="20"/>
          <w:szCs w:val="20"/>
        </w:rPr>
        <w:t>o</w:t>
      </w:r>
      <w:r w:rsidR="00B73D12" w:rsidRPr="001D528F">
        <w:rPr>
          <w:spacing w:val="4"/>
          <w:sz w:val="20"/>
          <w:szCs w:val="20"/>
        </w:rPr>
        <w:t xml:space="preserve"> </w:t>
      </w:r>
      <w:r w:rsidR="00B73D12" w:rsidRPr="001D528F">
        <w:rPr>
          <w:sz w:val="20"/>
          <w:szCs w:val="20"/>
        </w:rPr>
        <w:t>illeciti.</w:t>
      </w:r>
      <w:r w:rsidR="00B73D12" w:rsidRPr="001D528F">
        <w:rPr>
          <w:spacing w:val="2"/>
          <w:sz w:val="20"/>
          <w:szCs w:val="20"/>
        </w:rPr>
        <w:t xml:space="preserve"> </w:t>
      </w:r>
    </w:p>
    <w:p w:rsidR="007C52D4" w:rsidRDefault="00B73D12" w:rsidP="003F137E">
      <w:pPr>
        <w:pStyle w:val="Corpotesto"/>
        <w:spacing w:line="211" w:lineRule="auto"/>
        <w:ind w:left="1701" w:right="107"/>
        <w:jc w:val="both"/>
      </w:pPr>
      <w:r>
        <w:rPr>
          <w:rFonts w:ascii="Times New Roman" w:hAnsi="Times New Roman"/>
          <w:spacing w:val="-60"/>
        </w:rPr>
        <w:t xml:space="preserve"> </w:t>
      </w:r>
      <w:r w:rsidR="003F137E">
        <w:rPr>
          <w:rFonts w:ascii="Times New Roman" w:hAnsi="Times New Roman"/>
          <w:spacing w:val="-60"/>
        </w:rPr>
        <w:t xml:space="preserve">  </w:t>
      </w:r>
      <w:r>
        <w:t xml:space="preserve">Le dichiarazioni di cui all’art.80 comma 1 lettere a), b),b-bis) c), d), e), f) e g) e comma 2 dovranno essere rese, ai sensi degli artt. 46 e 47 del già citato dPR n. 445/2000, anche dai </w:t>
      </w:r>
      <w:r>
        <w:lastRenderedPageBreak/>
        <w:t>seguenti soggetti :</w:t>
      </w:r>
    </w:p>
    <w:p w:rsidR="007C52D4" w:rsidRDefault="007C52D4">
      <w:pPr>
        <w:pStyle w:val="Corpotesto"/>
        <w:rPr>
          <w:b/>
          <w:sz w:val="15"/>
        </w:rPr>
      </w:pPr>
    </w:p>
    <w:p w:rsidR="007C52D4" w:rsidRDefault="00B73D12">
      <w:pPr>
        <w:pStyle w:val="Paragrafoelenco"/>
        <w:numPr>
          <w:ilvl w:val="1"/>
          <w:numId w:val="6"/>
        </w:numPr>
        <w:tabs>
          <w:tab w:val="left" w:pos="2134"/>
        </w:tabs>
        <w:spacing w:before="58" w:line="211" w:lineRule="auto"/>
        <w:ind w:left="2133"/>
      </w:pPr>
      <w:r>
        <w:t>dal titolare o dal direttore tecnico se si tratta di impresa individuale; dai soci o dal direttore tecnico, se si tratta di società in nome collettivo; dai soci accomandatari e dal direttore tecnico se si tratta di società in accomandita semplice; dai membri del consiglio di amministrazione cui sia stata conferita la legale rappresentanza,</w:t>
      </w:r>
      <w:r w:rsidR="00FB3FD7">
        <w:t xml:space="preserve"> </w:t>
      </w:r>
      <w:r>
        <w:t>ivi compresi institori e procuratori generali, dei membri degli organi con poteri di di- rezione o di vigilanza o dei soggetti muniti di poteri di rappresentanza, di direzio- ne o di controllo, del direttore tecnico o del socio unico persona fisica, ovvero del socio di maggioranza in caso di società con meno di quattro soci, se si tratta di altro tipo di società o</w:t>
      </w:r>
      <w:r>
        <w:rPr>
          <w:spacing w:val="-3"/>
        </w:rPr>
        <w:t xml:space="preserve"> </w:t>
      </w:r>
      <w:r>
        <w:t>consorzio;.</w:t>
      </w:r>
    </w:p>
    <w:p w:rsidR="007C52D4" w:rsidRDefault="007C52D4">
      <w:pPr>
        <w:pStyle w:val="Corpotesto"/>
        <w:spacing w:before="9"/>
        <w:rPr>
          <w:sz w:val="18"/>
        </w:rPr>
      </w:pPr>
    </w:p>
    <w:p w:rsidR="007C52D4" w:rsidRDefault="00B73D12">
      <w:pPr>
        <w:pStyle w:val="Paragrafoelenco"/>
        <w:numPr>
          <w:ilvl w:val="1"/>
          <w:numId w:val="6"/>
        </w:numPr>
        <w:tabs>
          <w:tab w:val="left" w:pos="2134"/>
        </w:tabs>
        <w:spacing w:line="208" w:lineRule="auto"/>
        <w:ind w:left="2133" w:right="105"/>
        <w:rPr>
          <w:b/>
        </w:rPr>
      </w:pPr>
      <w:r w:rsidRPr="00E42B85">
        <w:t>dai</w:t>
      </w:r>
      <w:r w:rsidRPr="00E42B85">
        <w:rPr>
          <w:u w:val="single"/>
        </w:rPr>
        <w:t xml:space="preserve"> </w:t>
      </w:r>
      <w:r w:rsidRPr="00E42B85">
        <w:rPr>
          <w:i/>
          <w:u w:val="single"/>
        </w:rPr>
        <w:t>soggetti cessati dalla carica nell’ANNO ANTECEDENTE</w:t>
      </w:r>
      <w:r w:rsidRPr="00E42B85">
        <w:rPr>
          <w:i/>
        </w:rPr>
        <w:t xml:space="preserve"> la data di pubblica- zione del bando di gara qualora l’impresa non dimostri che vi sia stata completa  ed effettiva dissociazione della condotta penalmente sanzionata; (l’esclusione non va disposta ed il divieto non si applica quando il reato è stato depenalizzato ov- vero quando è intervenuta la riabilitazione ovvero quando il reato è stato dichiarato estinto dopo la condanna ovvero in caso di revoca della condanna</w:t>
      </w:r>
      <w:r w:rsidRPr="00E42B85">
        <w:rPr>
          <w:i/>
          <w:spacing w:val="-22"/>
        </w:rPr>
        <w:t xml:space="preserve"> </w:t>
      </w:r>
      <w:r w:rsidRPr="00E42B85">
        <w:rPr>
          <w:i/>
        </w:rPr>
        <w:t>medesima</w:t>
      </w:r>
      <w:r>
        <w:rPr>
          <w:b/>
        </w:rPr>
        <w:t>.</w:t>
      </w:r>
    </w:p>
    <w:p w:rsidR="007C52D4" w:rsidRDefault="00B73D12">
      <w:pPr>
        <w:spacing w:before="8" w:line="211" w:lineRule="auto"/>
        <w:ind w:left="1354" w:right="104" w:firstLine="55"/>
        <w:jc w:val="both"/>
        <w:rPr>
          <w:i/>
        </w:rPr>
      </w:pPr>
      <w:r>
        <w:rPr>
          <w:i/>
        </w:rPr>
        <w:t>Qualora gli interessati non fossero in grado di rendere, ciascuno per proprio conto, le dichiarazioni, il legale rappresentante dell’Impresa o il soggetto legittimato a presentare l'offerta, avendone interes- se, può presentare una dichiarazione resa ai sensi dell’art.47 del D.P.R. 445/2000 in cui affermi “per quanto a propria conoscenza“ il possesso dei requisiti</w:t>
      </w:r>
      <w:r>
        <w:rPr>
          <w:i/>
          <w:spacing w:val="-4"/>
        </w:rPr>
        <w:t xml:space="preserve"> </w:t>
      </w:r>
      <w:r>
        <w:rPr>
          <w:i/>
        </w:rPr>
        <w:t>richiesti.</w:t>
      </w:r>
    </w:p>
    <w:p w:rsidR="007C52D4" w:rsidRDefault="00B73D12">
      <w:pPr>
        <w:pStyle w:val="Corpotesto"/>
        <w:spacing w:line="211" w:lineRule="auto"/>
        <w:ind w:left="1354" w:right="108" w:firstLine="55"/>
        <w:jc w:val="both"/>
      </w:pPr>
      <w:r>
        <w:t>In caso di incorporazione, fusione societaria o cessione d’azienda le dichiarazioni di cui all’art.80 comma 1 lettere a), b), b-bis) c), d), e), f) e g) e comma 2 devono riferirsi anche ai soggetti di cui all’art.80 del Codice che hanno operato presso la società incorporata o fusasi o che ha ceduto l’azienda cessati dalla carica nell’anno antecedente la data di pubblicazione del bando di gara ;</w:t>
      </w:r>
    </w:p>
    <w:p w:rsidR="007C52D4" w:rsidRDefault="007C52D4">
      <w:pPr>
        <w:pStyle w:val="Corpotesto"/>
        <w:spacing w:before="6"/>
        <w:rPr>
          <w:sz w:val="18"/>
        </w:rPr>
      </w:pPr>
    </w:p>
    <w:p w:rsidR="007C52D4" w:rsidRDefault="002B5A9C">
      <w:pPr>
        <w:pStyle w:val="Corpotesto"/>
        <w:spacing w:line="211" w:lineRule="auto"/>
        <w:ind w:left="1354" w:right="106"/>
        <w:jc w:val="both"/>
        <w:rPr>
          <w:b/>
        </w:rPr>
      </w:pPr>
      <w:r>
        <w:rPr>
          <w:noProof/>
          <w:lang w:bidi="ar-SA"/>
        </w:rPr>
        <mc:AlternateContent>
          <mc:Choice Requires="wps">
            <w:drawing>
              <wp:anchor distT="0" distB="0" distL="114300" distR="114300" simplePos="0" relativeHeight="251283456" behindDoc="1" locked="0" layoutInCell="1" allowOverlap="1">
                <wp:simplePos x="0" y="0"/>
                <wp:positionH relativeFrom="page">
                  <wp:posOffset>2146300</wp:posOffset>
                </wp:positionH>
                <wp:positionV relativeFrom="paragraph">
                  <wp:posOffset>142875</wp:posOffset>
                </wp:positionV>
                <wp:extent cx="41275" cy="762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23766" id="Rectangle 4" o:spid="_x0000_s1026" style="position:absolute;margin-left:169pt;margin-top:11.25pt;width:3.25pt;height:.6pt;z-index:-25203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0dAIAAPc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LVeIKR&#10;Ih2U6BMkjaid5KgI6emNq8Dr0TzYEKAzG02/OqT0sgUvfmet7ltOGJDKgn/y7EBYODiKtv17zQCd&#10;7L2OmTo2tguAkAN0jAV5uhSEHz2isFlk+Qx4UbDMpnmsVkKq80ljnX/LdYfCpMYWeEdkctg4H5iQ&#10;6uwSmWsp2FpIGRd2t11Kiw4kCCN+kTwEeO0mVXBWOhwbEIcdIAh3BFugGgv9o8zyIr3Py9F6Op+N&#10;inUxGZWzdD5Ks/K+nKZFWazWPwPBrKhawRhXG6H4WXRZ8bKinuQ/yCXKDvU1Lif5JMb+jL17WZCd&#10;8NCDUnQ1nl8yQapQ1DeKQdik8kTIYZ48px+zDDk4/2NWogRC1Qf1bDV7AgVYDUWCHoTXAiattt8x&#10;6qHzauy+7YnlGMl3ClRUZkURWjUuiskM6o7stWV7bSGKAlSNPUbDdOmH9t4bK3Yt3JTFxCh9B8pr&#10;RBRGUOXA6qRX6K4YweklCO17vY5ev9+rxS8AAAD//wMAUEsDBBQABgAIAAAAIQAlga3m3wAAAAkB&#10;AAAPAAAAZHJzL2Rvd25yZXYueG1sTI9BT8MwDIXvSPyHyEjcWErbQSlNJ4bEEYkNDuyWNqat1jgl&#10;ybbCr8ec4Gb7PT1/r1rNdhRH9GFwpOB6kYBAap0ZqFPw9vp0VYAIUZPRoyNU8IUBVvX5WaVL4060&#10;weM2doJDKJRaQR/jVEoZ2h6tDgs3IbH24bzVkVffSeP1icPtKNMkuZFWD8Qfej3hY4/tfnuwCtZ3&#10;xfrzJafn702zw917s1+mPlHq8mJ+uAcRcY5/ZvjFZ3SomalxBzJBjAqyrOAuUUGaLkGwIctzHho+&#10;ZLcg60r+b1D/AAAA//8DAFBLAQItABQABgAIAAAAIQC2gziS/gAAAOEBAAATAAAAAAAAAAAAAAAA&#10;AAAAAABbQ29udGVudF9UeXBlc10ueG1sUEsBAi0AFAAGAAgAAAAhADj9If/WAAAAlAEAAAsAAAAA&#10;AAAAAAAAAAAALwEAAF9yZWxzLy5yZWxzUEsBAi0AFAAGAAgAAAAhAJn5tbR0AgAA9wQAAA4AAAAA&#10;AAAAAAAAAAAALgIAAGRycy9lMm9Eb2MueG1sUEsBAi0AFAAGAAgAAAAhACWBrebfAAAACQEAAA8A&#10;AAAAAAAAAAAAAAAAzgQAAGRycy9kb3ducmV2LnhtbFBLBQYAAAAABAAEAPMAAADaBQAAAAA=&#10;" fillcolor="black" stroked="f">
                <w10:wrap anchorx="page"/>
              </v:rect>
            </w:pict>
          </mc:Fallback>
        </mc:AlternateContent>
      </w:r>
      <w:r w:rsidR="00B73D12">
        <w:rPr>
          <w:b/>
        </w:rPr>
        <w:t xml:space="preserve">B </w:t>
      </w:r>
      <w:r w:rsidR="00B73D12">
        <w:rPr>
          <w:b/>
          <w:u w:val="single"/>
        </w:rPr>
        <w:t>DICHIARA</w:t>
      </w:r>
      <w:r w:rsidR="00B73D12">
        <w:rPr>
          <w:b/>
        </w:rPr>
        <w:t xml:space="preserve"> </w:t>
      </w:r>
      <w:r w:rsidR="00B73D12">
        <w:t>i nominativi, le date di nascita e residenza, di titolari, direttori tecnici, am- ministratori muniti di poteri di rappresentanza, nonché i nominativi dei soci in caso di s.n.c, dei soci accomandatari in caso di sas, degli amministratori muniti di poteri di rappresen- tanza e socio unico o socio di maggioranza nel caso di società con meno di quattro soci per tutte gli altri tipi di società ; nonché i nominativi, le date di nascita e di residenza di chi ri- vestiva le suddette cariche, cessati nell’anno antecedente la data di pubblicazione del bando di gara. Ove non vi siano soggetti cessati la dichiarazione va resa, anche se negativa, con la seguente dicitura “ non ci sono soggetti cessati dalla carica nell’anno antecedente la data di pubblicazione del bando di gara</w:t>
      </w:r>
      <w:r w:rsidR="00B73D12">
        <w:rPr>
          <w:b/>
        </w:rPr>
        <w:t>”</w:t>
      </w:r>
    </w:p>
    <w:p w:rsidR="007C52D4" w:rsidRDefault="007C52D4">
      <w:pPr>
        <w:pStyle w:val="Corpotesto"/>
        <w:spacing w:before="4"/>
        <w:rPr>
          <w:b/>
          <w:sz w:val="18"/>
        </w:rPr>
      </w:pPr>
    </w:p>
    <w:p w:rsidR="007C52D4" w:rsidRDefault="00B73D12">
      <w:pPr>
        <w:spacing w:line="211" w:lineRule="auto"/>
        <w:ind w:left="1366" w:right="102"/>
        <w:jc w:val="both"/>
      </w:pPr>
      <w:r>
        <w:rPr>
          <w:b/>
        </w:rPr>
        <w:t xml:space="preserve">C </w:t>
      </w:r>
      <w:r>
        <w:rPr>
          <w:b/>
          <w:u w:val="single"/>
        </w:rPr>
        <w:t>DICHIARA</w:t>
      </w:r>
      <w:r>
        <w:rPr>
          <w:b/>
        </w:rPr>
        <w:t xml:space="preserve"> </w:t>
      </w:r>
      <w:r>
        <w:t xml:space="preserve">se nell’anno antecedente la pubblicazione del bando di gara l’impresa con- corrente è stata interessata o meno da fusione, incorporazione o acquisizione, totale o par- ziale a qualsiasi titolo di altra impresa e, in caso positivo, indica denominazione, ragione sociale, Partita Iva e sede; nonché i nominativi, le date di nascita la residenza degli eventua- li titolare e direttore tecnico ( se si tratta di impresa individuale) dei soci e del direttore tec- nico ( se si tratta di società in nome collettivo) del socio accomandatario e del direttore tec- nico ( se si tratta di società in accomandita semplice ) , degli amministratori muniti di pote- re di rappresentanza e del direttore tecnico o del socio unico persona fisica, ovvero del so- cio di maggioranza in caso di società con meno di quattro soci ( se si tratta di altro tipo di società o consorzio ) delle società cedenti. La dichiarazione va resa anche se negativa con la seguente dicitura:” </w:t>
      </w:r>
      <w:r>
        <w:rPr>
          <w:i/>
        </w:rPr>
        <w:t>non è stata interessata da fusione, incorporazione o acquisizione, totale o par- ziale a qualsiasi titolo di altra impresa nell’anno antecedente la data di pubblicazione del bando di gara</w:t>
      </w:r>
      <w:r>
        <w:t xml:space="preserve">” </w:t>
      </w:r>
      <w:r>
        <w:rPr>
          <w:i/>
        </w:rPr>
        <w:t>(vedi CGA, Sez. giurisd., sentenza n. 389 del 06/05/2008)</w:t>
      </w:r>
      <w:r>
        <w:t>.</w:t>
      </w:r>
    </w:p>
    <w:p w:rsidR="007C52D4" w:rsidRDefault="007C52D4">
      <w:pPr>
        <w:spacing w:line="211" w:lineRule="auto"/>
        <w:jc w:val="both"/>
        <w:sectPr w:rsidR="007C52D4">
          <w:pgSz w:w="11910" w:h="16840"/>
          <w:pgMar w:top="1080" w:right="1020" w:bottom="280" w:left="480" w:header="720" w:footer="720" w:gutter="0"/>
          <w:cols w:space="720"/>
        </w:sectPr>
      </w:pPr>
    </w:p>
    <w:p w:rsidR="007C52D4" w:rsidRDefault="00B73D12">
      <w:pPr>
        <w:spacing w:before="17" w:line="278" w:lineRule="exact"/>
        <w:ind w:left="1366"/>
        <w:rPr>
          <w:b/>
          <w:i/>
        </w:rPr>
      </w:pPr>
      <w:r>
        <w:rPr>
          <w:b/>
        </w:rPr>
        <w:lastRenderedPageBreak/>
        <w:t>D(</w:t>
      </w:r>
      <w:r>
        <w:rPr>
          <w:b/>
          <w:i/>
          <w:u w:val="single"/>
        </w:rPr>
        <w:t>CASO DI CONCORRENTE STABILITO IN ALTRI STATI ADERENTI ALL’UNIONE</w:t>
      </w:r>
    </w:p>
    <w:p w:rsidR="007C52D4" w:rsidRPr="00E42B85" w:rsidRDefault="00B73D12">
      <w:pPr>
        <w:spacing w:before="11" w:line="208" w:lineRule="auto"/>
        <w:ind w:left="1366" w:right="106"/>
        <w:jc w:val="both"/>
      </w:pPr>
      <w:r>
        <w:rPr>
          <w:b/>
          <w:i/>
          <w:u w:val="single"/>
        </w:rPr>
        <w:t>EUROPEA</w:t>
      </w:r>
      <w:r w:rsidR="00E42B85">
        <w:rPr>
          <w:b/>
          <w:i/>
          <w:u w:val="single"/>
        </w:rPr>
        <w:t>)</w:t>
      </w:r>
      <w:r>
        <w:rPr>
          <w:b/>
          <w:i/>
        </w:rPr>
        <w:t xml:space="preserve"> </w:t>
      </w:r>
      <w:r w:rsidRPr="00E42B85">
        <w:t xml:space="preserve">o firmatari degli accordi di cui all’art.49 del D.Lgs. n.50/2016) </w:t>
      </w:r>
      <w:r w:rsidRPr="00E42B85">
        <w:rPr>
          <w:u w:val="single"/>
        </w:rPr>
        <w:t>attesta</w:t>
      </w:r>
      <w:r w:rsidRPr="00E42B85">
        <w:t xml:space="preserve"> di pos- sedere tutti i requisiti prescritti per la qualificazione e la partecipazione degli operatori economici alle gare secondo le norme vigenti nei rispettivi paesi;</w:t>
      </w:r>
    </w:p>
    <w:p w:rsidR="007C52D4" w:rsidRPr="00E42B85" w:rsidRDefault="007C52D4">
      <w:pPr>
        <w:pStyle w:val="Corpotesto"/>
        <w:spacing w:before="6"/>
        <w:rPr>
          <w:sz w:val="19"/>
        </w:rPr>
      </w:pPr>
    </w:p>
    <w:p w:rsidR="007C52D4" w:rsidRPr="00E42B85" w:rsidRDefault="00B73D12">
      <w:pPr>
        <w:pStyle w:val="Paragrafoelenco"/>
        <w:numPr>
          <w:ilvl w:val="0"/>
          <w:numId w:val="5"/>
        </w:numPr>
        <w:tabs>
          <w:tab w:val="left" w:pos="1638"/>
        </w:tabs>
        <w:spacing w:line="211" w:lineRule="auto"/>
        <w:ind w:right="104" w:firstLine="0"/>
      </w:pPr>
      <w:r w:rsidRPr="00E42B85">
        <w:t>D</w:t>
      </w:r>
      <w:r w:rsidRPr="00E42B85">
        <w:rPr>
          <w:u w:val="single"/>
        </w:rPr>
        <w:t>ichiara</w:t>
      </w:r>
      <w:r w:rsidRPr="00E42B85">
        <w:t xml:space="preserve"> di non partecipare alla gara in più di un raggruppamento temporaneo o con- sorzio ordinario di concorrenti, ovvero di non partecipare alla gara anche in forma indi- viduale qualora abbia partecipato alla gara medesima in raggruppamento o consorzio ordinario di concorrenti( art.48, comma 7 del Codice; (La presente dichiarazione va resa da tutte le imprese partecipanti alla gara in qualsiasi</w:t>
      </w:r>
      <w:r w:rsidRPr="00E42B85">
        <w:rPr>
          <w:spacing w:val="-3"/>
        </w:rPr>
        <w:t xml:space="preserve"> </w:t>
      </w:r>
      <w:r w:rsidRPr="00E42B85">
        <w:t>forma);</w:t>
      </w:r>
    </w:p>
    <w:p w:rsidR="007C52D4" w:rsidRDefault="007C52D4">
      <w:pPr>
        <w:pStyle w:val="Corpotesto"/>
        <w:spacing w:before="9"/>
        <w:rPr>
          <w:b/>
          <w:sz w:val="18"/>
        </w:rPr>
      </w:pPr>
    </w:p>
    <w:p w:rsidR="007C52D4" w:rsidRDefault="00B73D12">
      <w:pPr>
        <w:pStyle w:val="Paragrafoelenco"/>
        <w:numPr>
          <w:ilvl w:val="0"/>
          <w:numId w:val="5"/>
        </w:numPr>
        <w:tabs>
          <w:tab w:val="left" w:pos="1626"/>
        </w:tabs>
        <w:spacing w:line="211" w:lineRule="auto"/>
        <w:ind w:right="105" w:firstLine="0"/>
      </w:pPr>
      <w:r w:rsidRPr="00E42B85">
        <w:t xml:space="preserve">INDICA quali lavorazioni appartenenti alla categoria prevalente nonchè appartenenti alle categorie diverse dalla prevalente, </w:t>
      </w:r>
      <w:r w:rsidRPr="00E42B85">
        <w:rPr>
          <w:u w:val="single"/>
        </w:rPr>
        <w:t>ancorché subappaltabili per legge</w:t>
      </w:r>
      <w:r w:rsidRPr="00E42B85">
        <w:t>, intende, ai sensi dell’art.105 del “ Codice” eventualmente subappaltare o concedere in cottimo op- pure deve subappaltare o concedere a cottimo per mancanza delle specifiche qualifica- zioni. (Gli eventuali SUBAPPALTI saranno disciplinati secondo le disposizioni previste</w:t>
      </w:r>
      <w:r>
        <w:t xml:space="preserve"> dall’art.105 del D.Lgs.n.50/2016. </w:t>
      </w:r>
      <w:r>
        <w:rPr>
          <w:u w:val="single"/>
        </w:rPr>
        <w:t>I subappaltatori devono produrre Passoe e possedere i requisiti previsti dall’art.80 del Codice da dichiarare in gara mediante presentazione di un proprio DGUE</w:t>
      </w:r>
      <w:r>
        <w:t>. contenente le informazioni di cui alla parte II, sezioni A e B , alla parte III e alla parte IV</w:t>
      </w:r>
      <w:r>
        <w:rPr>
          <w:spacing w:val="53"/>
        </w:rPr>
        <w:t xml:space="preserve"> </w:t>
      </w:r>
      <w:r>
        <w:t>;</w:t>
      </w:r>
    </w:p>
    <w:p w:rsidR="007C52D4" w:rsidRDefault="007C52D4">
      <w:pPr>
        <w:pStyle w:val="Corpotesto"/>
        <w:spacing w:before="8"/>
        <w:rPr>
          <w:i/>
          <w:sz w:val="19"/>
        </w:rPr>
      </w:pPr>
    </w:p>
    <w:p w:rsidR="007C52D4" w:rsidRDefault="00B73D12">
      <w:pPr>
        <w:spacing w:line="211" w:lineRule="auto"/>
        <w:ind w:left="1354" w:right="106"/>
        <w:jc w:val="both"/>
        <w:rPr>
          <w:b/>
        </w:rPr>
      </w:pPr>
      <w:r>
        <w:rPr>
          <w:b/>
        </w:rPr>
        <w:t>G. indica (</w:t>
      </w:r>
      <w:r>
        <w:rPr>
          <w:b/>
          <w:i/>
        </w:rPr>
        <w:t>solo nel caso di Consorzi di cui all'art. 45, comma 2, lettere b) e c) del Codice</w:t>
      </w:r>
      <w:r>
        <w:rPr>
          <w:b/>
        </w:rPr>
        <w:t xml:space="preserve">) per quali consorziati </w:t>
      </w:r>
      <w:r>
        <w:rPr>
          <w:b/>
          <w:i/>
        </w:rPr>
        <w:t xml:space="preserve">(denominazione, ragione sociale e sede) </w:t>
      </w:r>
      <w:r>
        <w:rPr>
          <w:b/>
        </w:rPr>
        <w:t>il Consorzio concorre.</w:t>
      </w:r>
      <w:r>
        <w:rPr>
          <w:b/>
          <w:i/>
        </w:rPr>
        <w:t>.</w:t>
      </w:r>
      <w:r>
        <w:t xml:space="preserve">Si chiarisce che relativamente a questi ultimi è fatto divieto di partecipare, in qualsiasi altra forma, alla medesima gara; in caso di violazione sono esclusi dalla gara sia il consorzio sia il consorziato. Nell’ipotesi di inosservanza a tale divieto si applica l’articolo 353 del Codice penale. </w:t>
      </w:r>
      <w:r>
        <w:rPr>
          <w:b/>
          <w:i/>
        </w:rPr>
        <w:t>Si chiarisce altresì che salvo quanto disposto dai commi 18 e 19 dell’articolo 48 del Codice in caso di aggiudicazione i soggetti assegnatari dell’esecuzione dei lavori non pos- sono essere diversi da quelli indicati. (comma 9 articolo 48 del</w:t>
      </w:r>
      <w:r>
        <w:rPr>
          <w:b/>
          <w:i/>
          <w:spacing w:val="-10"/>
        </w:rPr>
        <w:t xml:space="preserve"> </w:t>
      </w:r>
      <w:r>
        <w:rPr>
          <w:b/>
          <w:i/>
        </w:rPr>
        <w:t>Codice)</w:t>
      </w:r>
      <w:r>
        <w:rPr>
          <w:b/>
        </w:rPr>
        <w:t>.</w:t>
      </w:r>
    </w:p>
    <w:p w:rsidR="007C52D4" w:rsidRDefault="007C52D4">
      <w:pPr>
        <w:pStyle w:val="Corpotesto"/>
        <w:spacing w:before="7"/>
        <w:rPr>
          <w:b/>
          <w:sz w:val="16"/>
        </w:rPr>
      </w:pPr>
    </w:p>
    <w:p w:rsidR="007C52D4" w:rsidRDefault="00B73D12">
      <w:pPr>
        <w:spacing w:before="1" w:line="278" w:lineRule="exact"/>
        <w:ind w:left="1354"/>
        <w:jc w:val="both"/>
        <w:rPr>
          <w:b/>
          <w:i/>
        </w:rPr>
      </w:pPr>
      <w:r>
        <w:rPr>
          <w:b/>
        </w:rPr>
        <w:t xml:space="preserve">H (SOLO NEL CASO DI RAGGRUPPAMENTO O CONSORZIO O GEIE- </w:t>
      </w:r>
      <w:r>
        <w:rPr>
          <w:b/>
          <w:i/>
        </w:rPr>
        <w:t>GRUPPO</w:t>
      </w:r>
    </w:p>
    <w:p w:rsidR="007C52D4" w:rsidRPr="00E42B85" w:rsidRDefault="00B73D12">
      <w:pPr>
        <w:spacing w:before="8" w:line="211" w:lineRule="auto"/>
        <w:ind w:left="1354" w:right="106"/>
        <w:jc w:val="both"/>
        <w:rPr>
          <w:i/>
        </w:rPr>
      </w:pPr>
      <w:r>
        <w:rPr>
          <w:b/>
          <w:i/>
        </w:rPr>
        <w:t xml:space="preserve">EUROPEO DI INTERESSE ECONOMICO </w:t>
      </w:r>
      <w:r>
        <w:rPr>
          <w:b/>
        </w:rPr>
        <w:t xml:space="preserve">non ancora costituito) </w:t>
      </w:r>
      <w:r w:rsidRPr="00E42B85">
        <w:t xml:space="preserve">indica a quale concor- rente, in caso di aggiudicazione, sarà conferito mandato speciale con rappresentanza o funzioni di capogruppo </w:t>
      </w:r>
      <w:r w:rsidRPr="00E42B85">
        <w:rPr>
          <w:i/>
        </w:rPr>
        <w:t>(comma 8 articolo 48 del Codice).</w:t>
      </w:r>
    </w:p>
    <w:p w:rsidR="007C52D4" w:rsidRPr="00E42B85" w:rsidRDefault="007C52D4">
      <w:pPr>
        <w:pStyle w:val="Corpotesto"/>
        <w:rPr>
          <w:i/>
          <w:sz w:val="19"/>
        </w:rPr>
      </w:pPr>
    </w:p>
    <w:p w:rsidR="007C52D4" w:rsidRPr="00E42B85" w:rsidRDefault="00B73D12">
      <w:pPr>
        <w:pStyle w:val="Titolo3"/>
        <w:spacing w:line="211" w:lineRule="auto"/>
        <w:ind w:left="1366" w:right="103"/>
        <w:rPr>
          <w:b w:val="0"/>
        </w:rPr>
      </w:pPr>
      <w:r>
        <w:t xml:space="preserve">I.   (SOLO NEL  CASO DI ATI O CONSORZIO O GEIE NON ANCORA COSTITUI- TO) </w:t>
      </w:r>
      <w:r w:rsidRPr="00E42B85">
        <w:rPr>
          <w:b w:val="0"/>
          <w:u w:val="single"/>
        </w:rPr>
        <w:t>ASSUME</w:t>
      </w:r>
      <w:r w:rsidRPr="00E42B85">
        <w:rPr>
          <w:b w:val="0"/>
        </w:rPr>
        <w:t xml:space="preserve"> l'impegno, in caso di aggiudicazione, di uniformarsi alla disciplina vi- gente in materia di lavori pubblici con riguardo alle associazioni temporanee o consorzi o GEIE ( </w:t>
      </w:r>
      <w:r w:rsidRPr="00E42B85">
        <w:rPr>
          <w:b w:val="0"/>
          <w:i/>
        </w:rPr>
        <w:t>Gruppo Economico di interesse</w:t>
      </w:r>
      <w:r w:rsidRPr="00E42B85">
        <w:rPr>
          <w:b w:val="0"/>
          <w:i/>
          <w:spacing w:val="-9"/>
        </w:rPr>
        <w:t xml:space="preserve"> </w:t>
      </w:r>
      <w:r w:rsidRPr="00E42B85">
        <w:rPr>
          <w:b w:val="0"/>
          <w:i/>
        </w:rPr>
        <w:t>europeo</w:t>
      </w:r>
      <w:r w:rsidRPr="00E42B85">
        <w:rPr>
          <w:b w:val="0"/>
        </w:rPr>
        <w:t>);</w:t>
      </w:r>
    </w:p>
    <w:p w:rsidR="007C52D4" w:rsidRPr="00E42B85" w:rsidRDefault="007C52D4">
      <w:pPr>
        <w:pStyle w:val="Corpotesto"/>
        <w:spacing w:before="11"/>
        <w:rPr>
          <w:sz w:val="18"/>
        </w:rPr>
      </w:pPr>
    </w:p>
    <w:p w:rsidR="007C52D4" w:rsidRPr="00E42B85" w:rsidRDefault="00B73D12">
      <w:pPr>
        <w:spacing w:line="211" w:lineRule="auto"/>
        <w:ind w:left="1354" w:right="110"/>
        <w:jc w:val="both"/>
        <w:rPr>
          <w:i/>
        </w:rPr>
      </w:pPr>
      <w:r>
        <w:rPr>
          <w:b/>
        </w:rPr>
        <w:t xml:space="preserve">L </w:t>
      </w:r>
      <w:r w:rsidRPr="00E42B85">
        <w:rPr>
          <w:u w:val="single"/>
        </w:rPr>
        <w:t>Dichiara</w:t>
      </w:r>
      <w:r w:rsidRPr="00E42B85">
        <w:t xml:space="preserve"> se intende o meno avvalersi di contratti di noli a freddo per l'esecuzione dei lavori </w:t>
      </w:r>
      <w:r w:rsidRPr="00E42B85">
        <w:rPr>
          <w:i/>
        </w:rPr>
        <w:t>(art. 21, comma 1, L.r. n. 20/1999)</w:t>
      </w:r>
      <w:r w:rsidRPr="00E42B85">
        <w:t>. (</w:t>
      </w:r>
      <w:r w:rsidRPr="00E42B85">
        <w:rPr>
          <w:i/>
        </w:rPr>
        <w:t>La mancata presentazione di tale dichiarazione non costituisce motivo di esclusione dal partecipare alla gara , ma è motivo di diniego dell’autorizzazione in sede di esecuzione dei lavori)</w:t>
      </w:r>
    </w:p>
    <w:p w:rsidR="007C52D4" w:rsidRPr="00E42B85" w:rsidRDefault="007C52D4">
      <w:pPr>
        <w:spacing w:line="211" w:lineRule="auto"/>
        <w:jc w:val="both"/>
        <w:sectPr w:rsidR="007C52D4" w:rsidRPr="00E42B85">
          <w:pgSz w:w="11910" w:h="16840"/>
          <w:pgMar w:top="1080" w:right="1020" w:bottom="280" w:left="480" w:header="720" w:footer="720" w:gutter="0"/>
          <w:cols w:space="720"/>
        </w:sectPr>
      </w:pPr>
    </w:p>
    <w:p w:rsidR="007C52D4" w:rsidRPr="00E42B85" w:rsidRDefault="00B73D12">
      <w:pPr>
        <w:pStyle w:val="Paragrafoelenco"/>
        <w:numPr>
          <w:ilvl w:val="0"/>
          <w:numId w:val="4"/>
        </w:numPr>
        <w:tabs>
          <w:tab w:val="left" w:pos="1698"/>
        </w:tabs>
        <w:spacing w:before="47" w:line="208" w:lineRule="auto"/>
        <w:ind w:right="113" w:firstLine="0"/>
      </w:pPr>
      <w:r w:rsidRPr="00E42B85">
        <w:rPr>
          <w:u w:val="single"/>
        </w:rPr>
        <w:lastRenderedPageBreak/>
        <w:t>Indica</w:t>
      </w:r>
      <w:r w:rsidRPr="00E42B85">
        <w:t xml:space="preserve"> dettagliatamente i mezzi di cui dispone in proprio per l'esecuzione dei lavori, fornendone l'elenco </w:t>
      </w:r>
      <w:r w:rsidRPr="00E42B85">
        <w:rPr>
          <w:i/>
        </w:rPr>
        <w:t>(art. 21, comma l), L.r. n.</w:t>
      </w:r>
      <w:r w:rsidRPr="00E42B85">
        <w:rPr>
          <w:i/>
          <w:spacing w:val="-8"/>
        </w:rPr>
        <w:t xml:space="preserve"> </w:t>
      </w:r>
      <w:r w:rsidRPr="00E42B85">
        <w:rPr>
          <w:i/>
        </w:rPr>
        <w:t>20/1999)</w:t>
      </w:r>
      <w:r w:rsidRPr="00E42B85">
        <w:t>.</w:t>
      </w:r>
    </w:p>
    <w:p w:rsidR="007C52D4" w:rsidRPr="00E42B85" w:rsidRDefault="007C52D4">
      <w:pPr>
        <w:pStyle w:val="Corpotesto"/>
        <w:spacing w:before="2"/>
        <w:rPr>
          <w:sz w:val="19"/>
        </w:rPr>
      </w:pPr>
    </w:p>
    <w:p w:rsidR="007C52D4" w:rsidRPr="00E42B85" w:rsidRDefault="00B73D12">
      <w:pPr>
        <w:pStyle w:val="Titolo3"/>
        <w:numPr>
          <w:ilvl w:val="0"/>
          <w:numId w:val="4"/>
        </w:numPr>
        <w:tabs>
          <w:tab w:val="left" w:pos="1652"/>
        </w:tabs>
        <w:spacing w:before="1" w:line="211" w:lineRule="auto"/>
        <w:ind w:right="103" w:firstLine="0"/>
        <w:rPr>
          <w:b w:val="0"/>
        </w:rPr>
      </w:pPr>
      <w:r w:rsidRPr="00E42B85">
        <w:rPr>
          <w:b w:val="0"/>
          <w:u w:val="single"/>
        </w:rPr>
        <w:t>Dichiara</w:t>
      </w:r>
      <w:r w:rsidRPr="00E42B85">
        <w:rPr>
          <w:b w:val="0"/>
        </w:rPr>
        <w:t>, ai sensi dell’art.53, comma 16-ter del D.Lgs.n.165/2001 e ss.mm.ii. di non ave- re concluso contratti di lavoro subordinato o autonomo e comunque di non aver attribui- to incarichi ad ex dipendenti dell’amministrazione committente ( compresi i soggetti di cui all’art.21 del D.Lgs.n.39/2013 ) che hanno cessato il rapporto di lavoro da meno di tre anni, i quali, negli ultimi tre anni di servizio hanno esercitato poteri autoritativi o nego- ziali per conto della pubblica</w:t>
      </w:r>
      <w:r w:rsidRPr="00E42B85">
        <w:rPr>
          <w:b w:val="0"/>
          <w:spacing w:val="-6"/>
        </w:rPr>
        <w:t xml:space="preserve"> </w:t>
      </w:r>
      <w:r w:rsidRPr="00E42B85">
        <w:rPr>
          <w:b w:val="0"/>
        </w:rPr>
        <w:t>amministrazione;</w:t>
      </w:r>
    </w:p>
    <w:p w:rsidR="007C52D4" w:rsidRPr="00E42B85" w:rsidRDefault="007C52D4">
      <w:pPr>
        <w:pStyle w:val="Corpotesto"/>
        <w:spacing w:before="9"/>
        <w:rPr>
          <w:sz w:val="18"/>
        </w:rPr>
      </w:pPr>
    </w:p>
    <w:p w:rsidR="007C52D4" w:rsidRPr="00E42B85" w:rsidRDefault="00B73D12">
      <w:pPr>
        <w:pStyle w:val="Paragrafoelenco"/>
        <w:numPr>
          <w:ilvl w:val="0"/>
          <w:numId w:val="4"/>
        </w:numPr>
        <w:tabs>
          <w:tab w:val="left" w:pos="1674"/>
        </w:tabs>
        <w:spacing w:line="211" w:lineRule="auto"/>
        <w:ind w:right="107" w:firstLine="0"/>
      </w:pPr>
      <w:r w:rsidRPr="00E42B85">
        <w:t>Indica l’indirizzo della sede legale ed il numero di fax, nonchè l’indirizzo di posta elettronica certificata ed autorizza l’utilizzo della notifica a mezzo fax e/o posta elettroni- ca certificata per eventuali richieste integrative e/o</w:t>
      </w:r>
      <w:r w:rsidRPr="00E42B85">
        <w:rPr>
          <w:spacing w:val="-8"/>
        </w:rPr>
        <w:t xml:space="preserve"> </w:t>
      </w:r>
      <w:r w:rsidRPr="00E42B85">
        <w:t>comunicazioni;</w:t>
      </w:r>
    </w:p>
    <w:p w:rsidR="007C52D4" w:rsidRPr="00E42B85" w:rsidRDefault="007C52D4">
      <w:pPr>
        <w:pStyle w:val="Corpotesto"/>
        <w:rPr>
          <w:sz w:val="19"/>
        </w:rPr>
      </w:pPr>
    </w:p>
    <w:p w:rsidR="007C52D4" w:rsidRPr="00E42B85" w:rsidRDefault="00B73D12">
      <w:pPr>
        <w:pStyle w:val="Paragrafoelenco"/>
        <w:numPr>
          <w:ilvl w:val="0"/>
          <w:numId w:val="4"/>
        </w:numPr>
        <w:tabs>
          <w:tab w:val="left" w:pos="1611"/>
        </w:tabs>
        <w:spacing w:line="211" w:lineRule="auto"/>
        <w:ind w:firstLine="0"/>
      </w:pPr>
      <w:r w:rsidRPr="00E42B85">
        <w:t>Indica il codice fiscale, la partita Iva e la sede dell’Agenzia delle Entrate competente , in relazione al domicilio fiscale dell’Impresa, presso la quale viene indirizzata la dichia- razione dei</w:t>
      </w:r>
      <w:r w:rsidRPr="00E42B85">
        <w:rPr>
          <w:spacing w:val="-1"/>
        </w:rPr>
        <w:t xml:space="preserve"> </w:t>
      </w:r>
      <w:r w:rsidRPr="00E42B85">
        <w:t>redditi;</w:t>
      </w:r>
    </w:p>
    <w:p w:rsidR="007C52D4" w:rsidRDefault="007C52D4">
      <w:pPr>
        <w:pStyle w:val="Corpotesto"/>
        <w:spacing w:before="12"/>
        <w:rPr>
          <w:b/>
          <w:sz w:val="18"/>
        </w:rPr>
      </w:pPr>
    </w:p>
    <w:p w:rsidR="007C52D4" w:rsidRPr="00E42B85" w:rsidRDefault="00B73D12">
      <w:pPr>
        <w:spacing w:before="1" w:line="211" w:lineRule="auto"/>
        <w:ind w:left="1354" w:right="107"/>
        <w:jc w:val="both"/>
      </w:pPr>
      <w:r>
        <w:rPr>
          <w:b/>
        </w:rPr>
        <w:t xml:space="preserve">Q </w:t>
      </w:r>
      <w:r w:rsidRPr="00E42B85">
        <w:rPr>
          <w:u w:val="single"/>
        </w:rPr>
        <w:t>Si impegna</w:t>
      </w:r>
      <w:r w:rsidRPr="00E42B85">
        <w:t xml:space="preserve">, in caso di aggiudicazione, a comunicare un numero di conto corrente uni- co sul quale il Comune di Milazzo farà confluire tutte le somme relative all’appalto e si obbliga ad avvalersi del suddetto conto corrente unico per tutte le operazioni relative all'appalto, compresi i pagamenti delle retribuzioni al personale da effettuarsi esclusi- vamente a mezzo di bonifico bancario, bonifico postale o assegno circolare non trasferi- bile.  Il mancato rispetto degli obblighi nascenti dagli impegni di cui sopra comporterà  la risoluzione del contratto per inadempimento </w:t>
      </w:r>
      <w:r w:rsidRPr="00E42B85">
        <w:rPr>
          <w:i/>
        </w:rPr>
        <w:t>(art. 2 della L.r. n. 15 del 20/11/2008 come modificata dall’art. 28 della L.r. 14/05/2009, art.</w:t>
      </w:r>
      <w:r w:rsidRPr="00E42B85">
        <w:rPr>
          <w:i/>
          <w:spacing w:val="-7"/>
        </w:rPr>
        <w:t xml:space="preserve"> </w:t>
      </w:r>
      <w:r w:rsidRPr="00E42B85">
        <w:rPr>
          <w:i/>
        </w:rPr>
        <w:t>6)</w:t>
      </w:r>
      <w:r w:rsidRPr="00E42B85">
        <w:t>.</w:t>
      </w:r>
    </w:p>
    <w:p w:rsidR="007C52D4" w:rsidRDefault="007C52D4">
      <w:pPr>
        <w:pStyle w:val="Corpotesto"/>
        <w:spacing w:before="4"/>
        <w:rPr>
          <w:b/>
          <w:sz w:val="16"/>
        </w:rPr>
      </w:pPr>
    </w:p>
    <w:p w:rsidR="007C52D4" w:rsidRDefault="00B73D12">
      <w:pPr>
        <w:spacing w:line="279" w:lineRule="exact"/>
        <w:ind w:left="1354"/>
        <w:jc w:val="both"/>
        <w:rPr>
          <w:b/>
        </w:rPr>
      </w:pPr>
      <w:r>
        <w:rPr>
          <w:b/>
        </w:rPr>
        <w:t>R ( Ai soli fini dei benefici di cui all’ar.93, comma 7 del D.Lgs.vo n.50/2016 ( non a pena</w:t>
      </w:r>
    </w:p>
    <w:p w:rsidR="007C52D4" w:rsidRDefault="00B73D12">
      <w:pPr>
        <w:spacing w:line="279" w:lineRule="exact"/>
        <w:ind w:left="1354"/>
        <w:jc w:val="both"/>
        <w:rPr>
          <w:b/>
        </w:rPr>
      </w:pPr>
      <w:r>
        <w:rPr>
          <w:b/>
        </w:rPr>
        <w:t>di esclusione)</w:t>
      </w:r>
    </w:p>
    <w:p w:rsidR="007C52D4" w:rsidRDefault="007C52D4">
      <w:pPr>
        <w:pStyle w:val="Corpotesto"/>
        <w:spacing w:before="7"/>
        <w:rPr>
          <w:b/>
          <w:sz w:val="18"/>
        </w:rPr>
      </w:pPr>
    </w:p>
    <w:p w:rsidR="007C52D4" w:rsidRDefault="00B73D12">
      <w:pPr>
        <w:pStyle w:val="Paragrafoelenco"/>
        <w:numPr>
          <w:ilvl w:val="0"/>
          <w:numId w:val="3"/>
        </w:numPr>
        <w:tabs>
          <w:tab w:val="left" w:pos="1714"/>
        </w:tabs>
        <w:spacing w:line="211" w:lineRule="auto"/>
        <w:ind w:right="109"/>
      </w:pPr>
      <w:r>
        <w:t>dichiarazione di essere in possesso di registrazione al sistema comunitario di ecogesio- ne e audit (EMAS), ai sensi del regolamento ( CE) n.1221/2009 del Parlamento Europeo e del Consiglio del 25 Novembre</w:t>
      </w:r>
      <w:r>
        <w:rPr>
          <w:spacing w:val="-2"/>
        </w:rPr>
        <w:t xml:space="preserve"> </w:t>
      </w:r>
      <w:r>
        <w:t>2009;</w:t>
      </w:r>
    </w:p>
    <w:p w:rsidR="007C52D4" w:rsidRDefault="007C52D4">
      <w:pPr>
        <w:pStyle w:val="Corpotesto"/>
        <w:spacing w:before="1"/>
        <w:rPr>
          <w:sz w:val="19"/>
        </w:rPr>
      </w:pPr>
    </w:p>
    <w:p w:rsidR="007C52D4" w:rsidRDefault="00B73D12">
      <w:pPr>
        <w:pStyle w:val="Paragrafoelenco"/>
        <w:numPr>
          <w:ilvl w:val="0"/>
          <w:numId w:val="3"/>
        </w:numPr>
        <w:tabs>
          <w:tab w:val="left" w:pos="1714"/>
        </w:tabs>
        <w:spacing w:before="1" w:line="208" w:lineRule="auto"/>
        <w:ind w:right="112"/>
      </w:pPr>
      <w:r>
        <w:t>dichiarazione di essere in possesso di certificazione ambientale ai sensi della norma UNI EN ISO</w:t>
      </w:r>
      <w:r>
        <w:rPr>
          <w:spacing w:val="52"/>
        </w:rPr>
        <w:t xml:space="preserve"> </w:t>
      </w:r>
      <w:r>
        <w:t>14001;</w:t>
      </w:r>
    </w:p>
    <w:p w:rsidR="007C52D4" w:rsidRDefault="007C52D4">
      <w:pPr>
        <w:pStyle w:val="Corpotesto"/>
        <w:spacing w:before="7"/>
        <w:rPr>
          <w:sz w:val="19"/>
        </w:rPr>
      </w:pPr>
    </w:p>
    <w:p w:rsidR="007C52D4" w:rsidRDefault="00B73D12">
      <w:pPr>
        <w:pStyle w:val="Paragrafoelenco"/>
        <w:numPr>
          <w:ilvl w:val="0"/>
          <w:numId w:val="3"/>
        </w:numPr>
        <w:tabs>
          <w:tab w:val="left" w:pos="1714"/>
        </w:tabs>
        <w:spacing w:line="208" w:lineRule="auto"/>
        <w:ind w:right="105"/>
      </w:pPr>
      <w:r>
        <w:t xml:space="preserve">dichiarazione di essere un operatore economico che sviluppa un inventario di gas ad ef- fetto serra ai sensi della norma UNI EN ISO 14064-1 o un’impronta climatica ( </w:t>
      </w:r>
      <w:r>
        <w:rPr>
          <w:i/>
        </w:rPr>
        <w:t>carbon footprint</w:t>
      </w:r>
      <w:r>
        <w:t>) di prodotto ai sensi della norma UNI ISO/TS</w:t>
      </w:r>
      <w:r>
        <w:rPr>
          <w:spacing w:val="43"/>
        </w:rPr>
        <w:t xml:space="preserve"> </w:t>
      </w:r>
      <w:r>
        <w:t>14067;</w:t>
      </w:r>
    </w:p>
    <w:p w:rsidR="007C52D4" w:rsidRDefault="007C52D4">
      <w:pPr>
        <w:pStyle w:val="Corpotesto"/>
        <w:spacing w:before="3"/>
        <w:rPr>
          <w:sz w:val="17"/>
        </w:rPr>
      </w:pPr>
    </w:p>
    <w:p w:rsidR="007C52D4" w:rsidRDefault="00B73D12">
      <w:pPr>
        <w:pStyle w:val="Paragrafoelenco"/>
        <w:numPr>
          <w:ilvl w:val="0"/>
          <w:numId w:val="2"/>
        </w:numPr>
        <w:tabs>
          <w:tab w:val="left" w:pos="875"/>
        </w:tabs>
        <w:ind w:right="0" w:hanging="362"/>
      </w:pPr>
      <w:r>
        <w:t>Dichiarazioni in ordine alle posizioni INPS, INAIL E CASSA EDILE possedute dal</w:t>
      </w:r>
      <w:r>
        <w:rPr>
          <w:spacing w:val="-12"/>
        </w:rPr>
        <w:t xml:space="preserve"> </w:t>
      </w:r>
      <w:r>
        <w:t>concorrente;</w:t>
      </w:r>
    </w:p>
    <w:p w:rsidR="007C52D4" w:rsidRDefault="007C52D4">
      <w:pPr>
        <w:pStyle w:val="Corpotesto"/>
        <w:spacing w:before="9"/>
        <w:rPr>
          <w:sz w:val="18"/>
        </w:rPr>
      </w:pPr>
    </w:p>
    <w:p w:rsidR="007C52D4" w:rsidRDefault="00B73D12">
      <w:pPr>
        <w:pStyle w:val="Paragrafoelenco"/>
        <w:numPr>
          <w:ilvl w:val="0"/>
          <w:numId w:val="2"/>
        </w:numPr>
        <w:tabs>
          <w:tab w:val="left" w:pos="875"/>
        </w:tabs>
        <w:spacing w:line="211" w:lineRule="auto"/>
        <w:ind w:right="107"/>
      </w:pPr>
      <w:r>
        <w:t>Dichiara di essere edotto degli obblighi derivanti dal Codice di Comportamento adottato dal Comune di Milazzo, ai sensi dell’art.54, comma 5, del D.Lgs. 165/2001, come sostituito dall’art.1 comma 44 della legge 6 Novembre 2012 n.190 .con deliberazione della Giunta Municipale n.118 del 20.12.2013 e successive</w:t>
      </w:r>
      <w:r>
        <w:rPr>
          <w:spacing w:val="-5"/>
        </w:rPr>
        <w:t xml:space="preserve"> </w:t>
      </w:r>
      <w:r>
        <w:t>revisioni;</w:t>
      </w:r>
    </w:p>
    <w:p w:rsidR="007C52D4" w:rsidRDefault="007C52D4">
      <w:pPr>
        <w:pStyle w:val="Corpotesto"/>
        <w:spacing w:before="11"/>
        <w:rPr>
          <w:sz w:val="18"/>
        </w:rPr>
      </w:pPr>
    </w:p>
    <w:p w:rsidR="007C52D4" w:rsidRDefault="00B73D12">
      <w:pPr>
        <w:pStyle w:val="Paragrafoelenco"/>
        <w:numPr>
          <w:ilvl w:val="0"/>
          <w:numId w:val="2"/>
        </w:numPr>
        <w:tabs>
          <w:tab w:val="left" w:pos="875"/>
        </w:tabs>
        <w:spacing w:line="211" w:lineRule="auto"/>
        <w:ind w:right="102"/>
      </w:pPr>
      <w:r>
        <w:t>DICHIARA remunerativa l’offerta economica presentata giacchè per la sua formulazione ha pre- so atto e tenuto conto di tutte le circostanze generali, particolari, locali, nessuna esclusa ed eccet- tuata che possono influire sia sull’esecuzione dei lavori sia sulla determinazione della propria offerta;</w:t>
      </w:r>
    </w:p>
    <w:p w:rsidR="007C52D4" w:rsidRDefault="007C52D4">
      <w:pPr>
        <w:pStyle w:val="Corpotesto"/>
        <w:rPr>
          <w:sz w:val="19"/>
        </w:rPr>
      </w:pPr>
    </w:p>
    <w:p w:rsidR="007C52D4" w:rsidRDefault="00B73D12">
      <w:pPr>
        <w:pStyle w:val="Paragrafoelenco"/>
        <w:numPr>
          <w:ilvl w:val="0"/>
          <w:numId w:val="2"/>
        </w:numPr>
        <w:tabs>
          <w:tab w:val="left" w:pos="875"/>
        </w:tabs>
        <w:spacing w:line="208" w:lineRule="auto"/>
        <w:ind w:right="109"/>
        <w:rPr>
          <w:b/>
        </w:rPr>
      </w:pPr>
      <w:r>
        <w:t>DICHIARA di accettare , senza condizione o riserva alcuna, tutte le norme e disposizioni conte- nute nella documentazione di gara di cui alle premesse del presente</w:t>
      </w:r>
      <w:r>
        <w:rPr>
          <w:spacing w:val="-1"/>
        </w:rPr>
        <w:t xml:space="preserve"> </w:t>
      </w:r>
      <w:r>
        <w:t>disciplinare</w:t>
      </w:r>
      <w:r>
        <w:rPr>
          <w:b/>
        </w:rPr>
        <w:t>;</w:t>
      </w:r>
    </w:p>
    <w:p w:rsidR="007C52D4" w:rsidRDefault="007C52D4">
      <w:pPr>
        <w:spacing w:line="208" w:lineRule="auto"/>
        <w:jc w:val="both"/>
        <w:sectPr w:rsidR="007C52D4">
          <w:pgSz w:w="11910" w:h="16840"/>
          <w:pgMar w:top="1080" w:right="1020" w:bottom="280" w:left="480" w:header="720" w:footer="720" w:gutter="0"/>
          <w:cols w:space="720"/>
        </w:sectPr>
      </w:pPr>
    </w:p>
    <w:p w:rsidR="007C52D4" w:rsidRDefault="00B73D12">
      <w:pPr>
        <w:pStyle w:val="Paragrafoelenco"/>
        <w:numPr>
          <w:ilvl w:val="0"/>
          <w:numId w:val="2"/>
        </w:numPr>
        <w:tabs>
          <w:tab w:val="left" w:pos="875"/>
        </w:tabs>
        <w:spacing w:before="44" w:line="211" w:lineRule="auto"/>
      </w:pPr>
      <w:r>
        <w:lastRenderedPageBreak/>
        <w:t xml:space="preserve">DICHIARA di aver preso visione della Guida ITACA alla redazione dei documenti per la tra- sparenza e tracciabilità della fase esecutiva dei contratti pubblici di lavori , servizi e forniture (rev. Dicembre 2016) ed espressamente di </w:t>
      </w:r>
      <w:r>
        <w:rPr>
          <w:u w:val="single"/>
        </w:rPr>
        <w:t>accettare</w:t>
      </w:r>
      <w:r>
        <w:t xml:space="preserve"> la “ Clausola di contratto T&amp; T per la traspa- renza e la Tracciabilità “ di cui all’Allegato 2 della Guida medesima e di impegnarsi ad inserire tale clausola nei contratti stipulati con i rispettivi operatori economici affidatari e sub-affidatari</w:t>
      </w:r>
      <w:r>
        <w:rPr>
          <w:spacing w:val="-26"/>
        </w:rPr>
        <w:t xml:space="preserve"> </w:t>
      </w:r>
      <w:r>
        <w:t>.</w:t>
      </w:r>
    </w:p>
    <w:p w:rsidR="007C52D4" w:rsidRDefault="007C52D4">
      <w:pPr>
        <w:pStyle w:val="Corpotesto"/>
        <w:spacing w:before="9"/>
        <w:rPr>
          <w:sz w:val="18"/>
        </w:rPr>
      </w:pPr>
    </w:p>
    <w:p w:rsidR="007C52D4" w:rsidRDefault="00B73D12">
      <w:pPr>
        <w:pStyle w:val="Paragrafoelenco"/>
        <w:numPr>
          <w:ilvl w:val="0"/>
          <w:numId w:val="2"/>
        </w:numPr>
        <w:tabs>
          <w:tab w:val="left" w:pos="875"/>
        </w:tabs>
        <w:spacing w:before="1" w:line="211" w:lineRule="auto"/>
        <w:ind w:right="105"/>
      </w:pPr>
      <w:r>
        <w:t>Di essere edotto che il mancato rispetto della “ clausola di Contratto T&amp; T per la trasparenza e la tracciabilità “( Allegato 2) sarà soggetta all’applicazione di penali secondo quanto specificato nella medesima</w:t>
      </w:r>
      <w:r>
        <w:rPr>
          <w:spacing w:val="-1"/>
        </w:rPr>
        <w:t xml:space="preserve"> </w:t>
      </w:r>
      <w:r>
        <w:t>clausola.</w:t>
      </w:r>
    </w:p>
    <w:p w:rsidR="007C52D4" w:rsidRDefault="007C52D4">
      <w:pPr>
        <w:pStyle w:val="Corpotesto"/>
        <w:spacing w:before="12"/>
        <w:rPr>
          <w:sz w:val="18"/>
        </w:rPr>
      </w:pPr>
    </w:p>
    <w:p w:rsidR="007C52D4" w:rsidRDefault="00B73D12">
      <w:pPr>
        <w:pStyle w:val="Paragrafoelenco"/>
        <w:numPr>
          <w:ilvl w:val="0"/>
          <w:numId w:val="2"/>
        </w:numPr>
        <w:tabs>
          <w:tab w:val="left" w:pos="875"/>
        </w:tabs>
        <w:spacing w:line="211" w:lineRule="auto"/>
        <w:ind w:right="108"/>
      </w:pPr>
      <w:r>
        <w:t>(</w:t>
      </w:r>
      <w:r>
        <w:rPr>
          <w:u w:val="single"/>
        </w:rPr>
        <w:t>Caso di raggruppamento o consorzio o GEIE – Gruppo Europeo di Interesse economico già co- stituito</w:t>
      </w:r>
      <w:r>
        <w:t>) Mandato collettivo irrevocabile con rappresentanza conferito alla mandataria per atto pubblico o scrittura privata autenticata, ovvero l’atto costitutivo in copia autentica del Consorzio o GEIE ( Gruppo Europeo di Interesse</w:t>
      </w:r>
      <w:r>
        <w:rPr>
          <w:spacing w:val="-2"/>
        </w:rPr>
        <w:t xml:space="preserve"> </w:t>
      </w:r>
      <w:r>
        <w:t>Economico);</w:t>
      </w:r>
    </w:p>
    <w:p w:rsidR="007C52D4" w:rsidRDefault="007C52D4">
      <w:pPr>
        <w:pStyle w:val="Corpotesto"/>
        <w:spacing w:before="12"/>
        <w:rPr>
          <w:sz w:val="18"/>
        </w:rPr>
      </w:pPr>
    </w:p>
    <w:p w:rsidR="007C52D4" w:rsidRDefault="00B73D12">
      <w:pPr>
        <w:pStyle w:val="Paragrafoelenco"/>
        <w:numPr>
          <w:ilvl w:val="0"/>
          <w:numId w:val="2"/>
        </w:numPr>
        <w:tabs>
          <w:tab w:val="left" w:pos="875"/>
        </w:tabs>
        <w:spacing w:line="211" w:lineRule="auto"/>
        <w:ind w:right="103"/>
      </w:pPr>
      <w:r>
        <w:t>DICHIARAZIONE SOSTITUTIVA DEL CERTIFICATO DELLA CANCELLERIA DEL TRIBU- NALE competente -</w:t>
      </w:r>
      <w:r>
        <w:rPr>
          <w:u w:val="single"/>
        </w:rPr>
        <w:t>Sezione fallimentare</w:t>
      </w:r>
      <w:r>
        <w:t>- dalla quale risulti  che nei confronti del concorrente non vi sono in corso procedure di fallimento, di concordato preventivo, di amministrazione con- trollata, di amministrazione straordinaria, di liquidazione coatta aperte nell' ultimo quinquen- nio.</w:t>
      </w:r>
    </w:p>
    <w:p w:rsidR="007C52D4" w:rsidRDefault="007C52D4">
      <w:pPr>
        <w:pStyle w:val="Corpotesto"/>
        <w:spacing w:before="10"/>
        <w:rPr>
          <w:sz w:val="16"/>
        </w:rPr>
      </w:pPr>
    </w:p>
    <w:p w:rsidR="007C52D4" w:rsidRDefault="00B73D12">
      <w:pPr>
        <w:pStyle w:val="Corpotesto"/>
        <w:spacing w:line="278" w:lineRule="exact"/>
        <w:ind w:left="1286"/>
        <w:jc w:val="both"/>
      </w:pPr>
      <w:r>
        <w:t>AA. DICHIARAZIONE SOSTITUTIVA DEL CERTIFICATO DELLA CAMERA DI COM-</w:t>
      </w:r>
    </w:p>
    <w:p w:rsidR="007C52D4" w:rsidRDefault="00B73D12">
      <w:pPr>
        <w:pStyle w:val="Corpotesto"/>
        <w:spacing w:before="9" w:line="211" w:lineRule="auto"/>
        <w:ind w:left="1646" w:right="104"/>
        <w:jc w:val="both"/>
      </w:pPr>
      <w:r>
        <w:t xml:space="preserve">MERCIO con l’indicazione degli estremi di iscrizione ( numero e data) del registro </w:t>
      </w:r>
      <w:r>
        <w:rPr>
          <w:spacing w:val="2"/>
        </w:rPr>
        <w:t xml:space="preserve">im- </w:t>
      </w:r>
      <w:r>
        <w:t>prese, la forma giuridica e l’attività per la quale è iscritto che deve corrispondere a quella oggetto della presente procedura di affidamento; devono, altresì, essere indicati i dati identificativi ( nome, cognome, luogo e data di nascita, qualifica ) del titolare dell’impresa individuale, ovvero di tutti soci in nome collettivo, ovvero di tutti i soci ac- comandatari, nel caso di società in accomandita semplice, nonché di tutti gli amministra- tori muniti di poteri di rappresentanza e di tutti i direttori tecnici con rifacimento anche ai cessati dalla carica nell’anno antecedente alla data di pubblicazione del</w:t>
      </w:r>
      <w:r>
        <w:rPr>
          <w:spacing w:val="-15"/>
        </w:rPr>
        <w:t xml:space="preserve"> </w:t>
      </w:r>
      <w:r>
        <w:t>bando);</w:t>
      </w:r>
    </w:p>
    <w:p w:rsidR="00FB3FD7" w:rsidRDefault="00FB3FD7">
      <w:pPr>
        <w:pStyle w:val="Corpotesto"/>
        <w:spacing w:before="9" w:line="211" w:lineRule="auto"/>
        <w:ind w:left="1646" w:right="104"/>
        <w:jc w:val="both"/>
      </w:pPr>
    </w:p>
    <w:p w:rsidR="007C52D4" w:rsidRDefault="002B5A9C" w:rsidP="00FB3FD7">
      <w:pPr>
        <w:spacing w:before="51" w:line="194" w:lineRule="auto"/>
        <w:ind w:left="851" w:right="132" w:firstLine="515"/>
        <w:jc w:val="both"/>
      </w:pPr>
      <w:r>
        <w:rPr>
          <w:noProof/>
          <w:lang w:bidi="ar-SA"/>
        </w:rPr>
        <mc:AlternateContent>
          <mc:Choice Requires="wps">
            <w:drawing>
              <wp:anchor distT="0" distB="0" distL="114300" distR="114300" simplePos="0" relativeHeight="251284480" behindDoc="1" locked="0" layoutInCell="1" allowOverlap="1">
                <wp:simplePos x="0" y="0"/>
                <wp:positionH relativeFrom="page">
                  <wp:posOffset>2254885</wp:posOffset>
                </wp:positionH>
                <wp:positionV relativeFrom="paragraph">
                  <wp:posOffset>165100</wp:posOffset>
                </wp:positionV>
                <wp:extent cx="46990" cy="76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C9760" id="Rectangle 3" o:spid="_x0000_s1026" style="position:absolute;margin-left:177.55pt;margin-top:13pt;width:3.7pt;height:.6pt;z-index:-25203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og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TjH&#10;SJEOKPoMRSOqkRy9CeXpjSvB68k82pCgMytNvzmk9H0LXvzWWt23nDAAlQX/5OJAWDg4itb9B80g&#10;Otl4HSu1q20XAkIN0C4Ssj8RwnceUdjMp0UBrFGwzKbjyFZCyuNJY51/x3WHwqTCFnDHyGS7cj4g&#10;IeXRJSLXUrClkDIubLO+lxZtSRBG/CJ4SPDcTargrHQ4NkQcdgAg3BFsAWok+keRjfP0blyMltP5&#10;bJQv88momKXzUZoVd8U0zYv8YfkzAMzyshWMcbUSih9Fl+UvI/Ug/0EuUXaor3AxGU9i7hfo3cuS&#10;7ISHHpSiq/D8VAlSBlLfKgZpk9ITIYd5cgk/VhlqcPzHqkQJBNYH9aw124MCrAaSgE14LWDSavuM&#10;UQ+dV2H3fUMsx0i+V6CiIsvz0KpxkU9mwDuy55b1uYUoCqEq7DEapvd+aO+NsaJp4aYsFkbpW1Be&#10;LaIwgioHVAe9QnfFDA4vQWjf83X0+v1eLX4BAAD//wMAUEsDBBQABgAIAAAAIQAsNF073wAAAAkB&#10;AAAPAAAAZHJzL2Rvd25yZXYueG1sTI/BTsMwDIbvSLxDZCRuLF1GyyhNJ4bEEYkNDuyWNqat1jil&#10;ybbC0+Od4Gj70+/vL1aT68URx9B50jCfJSCQam87ajS8vz3fLEGEaMia3hNq+MYAq/LyojC59Sfa&#10;4HEbG8EhFHKjoY1xyKUMdYvOhJkfkPj26UdnIo9jI+1oThzueqmSJJPOdMQfWjPgU4v1fntwGtb3&#10;y/XX6y29/GyqHe4+qn2qxkTr66vp8QFExCn+wXDWZ3Uo2anyB7JB9BoWaTpnVIPKuBMDi0ylICpe&#10;3CmQZSH/Nyh/AQAA//8DAFBLAQItABQABgAIAAAAIQC2gziS/gAAAOEBAAATAAAAAAAAAAAAAAAA&#10;AAAAAABbQ29udGVudF9UeXBlc10ueG1sUEsBAi0AFAAGAAgAAAAhADj9If/WAAAAlAEAAAsAAAAA&#10;AAAAAAAAAAAALwEAAF9yZWxzLy5yZWxzUEsBAi0AFAAGAAgAAAAhAEQTyiB0AgAA9wQAAA4AAAAA&#10;AAAAAAAAAAAALgIAAGRycy9lMm9Eb2MueG1sUEsBAi0AFAAGAAgAAAAhACw0XTvfAAAACQEAAA8A&#10;AAAAAAAAAAAAAAAAzgQAAGRycy9kb3ducmV2LnhtbFBLBQYAAAAABAAEAPMAAADaBQAAAAA=&#10;" fillcolor="black" stroked="f">
                <w10:wrap anchorx="page"/>
              </v:rect>
            </w:pict>
          </mc:Fallback>
        </mc:AlternateContent>
      </w:r>
      <w:r w:rsidR="00B73D12">
        <w:rPr>
          <w:b/>
        </w:rPr>
        <w:t>A</w:t>
      </w:r>
      <w:r w:rsidR="00B73D12">
        <w:t xml:space="preserve">VVALIMENTO </w:t>
      </w:r>
      <w:r w:rsidR="00B73D12">
        <w:rPr>
          <w:sz w:val="18"/>
        </w:rPr>
        <w:t xml:space="preserve">(Solo nel caso in cui il concorrente utilizza l’istituto dell’avvalimento): </w:t>
      </w:r>
      <w:r w:rsidR="00B73D12">
        <w:t xml:space="preserve">tutta la </w:t>
      </w:r>
      <w:r w:rsidR="00B73D12">
        <w:rPr>
          <w:u w:val="single"/>
        </w:rPr>
        <w:t>docu-</w:t>
      </w:r>
      <w:r w:rsidR="00B73D12">
        <w:t xml:space="preserve"> </w:t>
      </w:r>
      <w:r w:rsidR="00B73D12">
        <w:rPr>
          <w:u w:val="single"/>
        </w:rPr>
        <w:t>mentazione prevista dall’articolo 89 del Codice dei Contratti sia a carico del concorrente</w:t>
      </w:r>
      <w:r w:rsidR="00B73D12">
        <w:t xml:space="preserve">  </w:t>
      </w:r>
      <w:r w:rsidR="00B73D12">
        <w:rPr>
          <w:u w:val="single"/>
        </w:rPr>
        <w:t>sia per l’impresa</w:t>
      </w:r>
      <w:r w:rsidR="00B73D12">
        <w:rPr>
          <w:spacing w:val="-2"/>
          <w:u w:val="single"/>
        </w:rPr>
        <w:t xml:space="preserve"> </w:t>
      </w:r>
      <w:r w:rsidR="00B73D12">
        <w:rPr>
          <w:u w:val="single"/>
        </w:rPr>
        <w:t>ausiliaria</w:t>
      </w:r>
      <w:r w:rsidR="00B73D12">
        <w:t>.</w:t>
      </w:r>
    </w:p>
    <w:p w:rsidR="007C52D4" w:rsidRDefault="007C52D4">
      <w:pPr>
        <w:pStyle w:val="Corpotesto"/>
        <w:spacing w:before="11"/>
        <w:rPr>
          <w:sz w:val="14"/>
        </w:rPr>
      </w:pPr>
    </w:p>
    <w:p w:rsidR="007C52D4" w:rsidRDefault="00B73D12">
      <w:pPr>
        <w:pStyle w:val="Corpotesto"/>
        <w:spacing w:before="31"/>
        <w:ind w:left="1932"/>
      </w:pPr>
      <w:r>
        <w:t>Alle DICHIARAZIONI di cui al presente paragrafo il concorrente dovrà allegare :</w:t>
      </w:r>
    </w:p>
    <w:p w:rsidR="007C52D4" w:rsidRDefault="007C52D4">
      <w:pPr>
        <w:pStyle w:val="Corpotesto"/>
        <w:spacing w:before="7"/>
        <w:rPr>
          <w:sz w:val="18"/>
        </w:rPr>
      </w:pPr>
    </w:p>
    <w:p w:rsidR="007C52D4" w:rsidRDefault="00B73D12">
      <w:pPr>
        <w:pStyle w:val="Paragrafoelenco"/>
        <w:numPr>
          <w:ilvl w:val="1"/>
          <w:numId w:val="2"/>
        </w:numPr>
        <w:tabs>
          <w:tab w:val="left" w:pos="1933"/>
        </w:tabs>
        <w:spacing w:line="211" w:lineRule="auto"/>
        <w:ind w:hanging="360"/>
      </w:pPr>
      <w:r>
        <w:t xml:space="preserve">CAUZIONE PROVVISORIA di € </w:t>
      </w:r>
      <w:r w:rsidR="004A1309">
        <w:t xml:space="preserve">2.000,00 </w:t>
      </w:r>
      <w:r>
        <w:t>pari al 2% dell’importo complessivo dell’appalto, costituita, ai sensi dell’art.93 del D.lgs.50/2016 e ss.mm.ii , sotto forma di cauzione o</w:t>
      </w:r>
      <w:r>
        <w:rPr>
          <w:spacing w:val="1"/>
        </w:rPr>
        <w:t xml:space="preserve"> </w:t>
      </w:r>
      <w:r>
        <w:t>fidejussione.</w:t>
      </w:r>
    </w:p>
    <w:p w:rsidR="007C52D4" w:rsidRDefault="007C52D4">
      <w:pPr>
        <w:pStyle w:val="Corpotesto"/>
        <w:spacing w:before="13"/>
        <w:rPr>
          <w:sz w:val="18"/>
        </w:rPr>
      </w:pPr>
    </w:p>
    <w:p w:rsidR="007C52D4" w:rsidRDefault="002B5A9C">
      <w:pPr>
        <w:pStyle w:val="Paragrafoelenco"/>
        <w:numPr>
          <w:ilvl w:val="1"/>
          <w:numId w:val="2"/>
        </w:numPr>
        <w:tabs>
          <w:tab w:val="left" w:pos="1988"/>
        </w:tabs>
        <w:spacing w:line="211" w:lineRule="auto"/>
        <w:ind w:hanging="360"/>
      </w:pPr>
      <w:r>
        <w:rPr>
          <w:noProof/>
          <w:lang w:bidi="ar-SA"/>
        </w:rPr>
        <mc:AlternateContent>
          <mc:Choice Requires="wps">
            <w:drawing>
              <wp:anchor distT="0" distB="0" distL="114300" distR="114300" simplePos="0" relativeHeight="251285504" behindDoc="1" locked="0" layoutInCell="1" allowOverlap="1">
                <wp:simplePos x="0" y="0"/>
                <wp:positionH relativeFrom="page">
                  <wp:posOffset>1531620</wp:posOffset>
                </wp:positionH>
                <wp:positionV relativeFrom="paragraph">
                  <wp:posOffset>142875</wp:posOffset>
                </wp:positionV>
                <wp:extent cx="34925"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F8133" id="Rectangle 2" o:spid="_x0000_s1026" style="position:absolute;margin-left:120.6pt;margin-top:11.25pt;width:2.75pt;height:.6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mxdQIAAPcEAAAOAAAAZHJzL2Uyb0RvYy54bWysVNuO2yAQfa/Uf0C8Z32pc7EVZ7WbNFWl&#10;bbvqth9AAMeoGCiQOLtV/70DTtJs+7Kq6gcMzDCcOXOG+fWhk2jPrRNa1Ti7SjHiimom1LbGX7+s&#10;RzOMnCeKEakVr/Ejd/h68frVvDcVz3WrJeMWQRDlqt7UuPXeVEniaMs74q604QqMjbYd8bC024RZ&#10;0kP0TiZ5mk6SXltmrKbcOdhdDUa8iPGbhlP/qWkc90jWGLD5ONo4bsKYLOak2lpiWkGPMMg/oOiI&#10;UHDpOdSKeIJ2VvwVqhPUaqcbf0V1l+imEZTHHCCbLP0jm4eWGB5zAXKcOdPk/l9Y+nF/b5FgNc4x&#10;UqSDEn0G0ojaSo7yQE9vXAVeD+behgSdudP0m0NKL1vw4jfW6r7lhAGoLPgnzw6EhYOjaNN/0Ayi&#10;k53XkalDY7sQEDhAh1iQx3NB+MEjCptvijIfY0TBMp3ksVoJqU4njXX+HdcdCpMaW8AdI5P9nfMB&#10;CalOLhG5loKthZRxYbebpbRoT4Iw4hfBQ4KXblIFZ6XDsSHisAMA4Y5gC1BjoX+UWV6kt3k5Wk9m&#10;01GxLsajcprORmlW3paTtCiL1fpnAJgVVSsY4+pOKH4SXVa8rKhH+Q9yibJDfY3LMfAU87pE716W&#10;ZCc89KAUXY1nZyZIFYr6VjFIm1SeCDnMk+fwI8vAwekfWYkSCFUf1LPR7BEUYDUUCXoQXguYtNo+&#10;YdRD59XYfd8RyzGS7xWoqMyKIrRqXBTjKdQd2UvL5tJCFIVQNfYYDdOlH9p7Z6zYtnBTFolR+gaU&#10;14gojKDKAdVRr9BdMYPjSxDa93IdvX6/V4tfAAAA//8DAFBLAwQUAAYACAAAACEAZ2jqIt8AAAAJ&#10;AQAADwAAAGRycy9kb3ducmV2LnhtbEyPTU/DMAyG70j8h8hI3Fi60H1Qmk4MieMkNjiwW9qYtlrj&#10;lCbbyn495gS31/Kj14/z1eg6ccIhtJ40TCcJCKTK25ZqDe9vL3dLECEasqbzhBq+McCquL7KTWb9&#10;mbZ42sVacAmFzGhoYuwzKUPVoDNh4nsk3n36wZnI41BLO5gzl7tOqiSZS2da4guN6fG5weqwOzoN&#10;64fl+us1pc1lW+5x/1EeZmpItL69GZ8eQUQc4x8Mv/qsDgU7lf5INohOg0qnilEOagaCAZXOFyBK&#10;DvcLkEUu/39Q/AAAAP//AwBQSwECLQAUAAYACAAAACEAtoM4kv4AAADhAQAAEwAAAAAAAAAAAAAA&#10;AAAAAAAAW0NvbnRlbnRfVHlwZXNdLnhtbFBLAQItABQABgAIAAAAIQA4/SH/1gAAAJQBAAALAAAA&#10;AAAAAAAAAAAAAC8BAABfcmVscy8ucmVsc1BLAQItABQABgAIAAAAIQD5somxdQIAAPcEAAAOAAAA&#10;AAAAAAAAAAAAAC4CAABkcnMvZTJvRG9jLnhtbFBLAQItABQABgAIAAAAIQBnaOoi3wAAAAkBAAAP&#10;AAAAAAAAAAAAAAAAAM8EAABkcnMvZG93bnJldi54bWxQSwUGAAAAAAQABADzAAAA2wUAAAAA&#10;" fillcolor="black" stroked="f">
                <w10:wrap anchorx="page"/>
              </v:rect>
            </w:pict>
          </mc:Fallback>
        </mc:AlternateContent>
      </w:r>
      <w:r w:rsidR="00B73D12">
        <w:t xml:space="preserve">DICHIARAZIONE RELATIVA AL PROTOCOLLO DI LEGALITÀ </w:t>
      </w:r>
      <w:r w:rsidR="00B73D12">
        <w:rPr>
          <w:i/>
        </w:rPr>
        <w:t xml:space="preserve">"Accordo quadro Carlo Alberto Dalla Chiesa" </w:t>
      </w:r>
      <w:r w:rsidR="00B73D12">
        <w:t xml:space="preserve">stipulato il 12 luglio 2005 tra la Regione siciliana, il Mini- stero dell'Interno ed altri Enti, al quale il Comune ha espressamente e formalmente aderito con deliberazione della Giunta Municipale del 12 luglio 2006 n. 190. La di- chiarazione va resa sul </w:t>
      </w:r>
      <w:r w:rsidR="00B73D12">
        <w:rPr>
          <w:b/>
        </w:rPr>
        <w:t xml:space="preserve">MODELLO </w:t>
      </w:r>
      <w:r w:rsidR="004A1309">
        <w:rPr>
          <w:b/>
        </w:rPr>
        <w:t>C</w:t>
      </w:r>
      <w:r w:rsidR="00B73D12">
        <w:rPr>
          <w:b/>
        </w:rPr>
        <w:t xml:space="preserve"> </w:t>
      </w:r>
      <w:r w:rsidR="00B73D12">
        <w:t>allegato al presente</w:t>
      </w:r>
      <w:r w:rsidR="00B73D12">
        <w:rPr>
          <w:spacing w:val="-10"/>
        </w:rPr>
        <w:t xml:space="preserve"> </w:t>
      </w:r>
      <w:r w:rsidR="00B73D12">
        <w:t>disciplinare.</w:t>
      </w:r>
    </w:p>
    <w:p w:rsidR="00B95551" w:rsidRDefault="00B95551" w:rsidP="00B95551">
      <w:pPr>
        <w:pStyle w:val="Paragrafoelenco"/>
      </w:pPr>
    </w:p>
    <w:p w:rsidR="00E62A1B" w:rsidRPr="00E62A1B" w:rsidRDefault="00B95551" w:rsidP="00E62A1B">
      <w:pPr>
        <w:pStyle w:val="Paragrafoelenco"/>
        <w:numPr>
          <w:ilvl w:val="1"/>
          <w:numId w:val="2"/>
        </w:numPr>
        <w:tabs>
          <w:tab w:val="left" w:pos="1988"/>
        </w:tabs>
        <w:spacing w:line="211" w:lineRule="auto"/>
        <w:ind w:hanging="360"/>
        <w:rPr>
          <w:i/>
        </w:rPr>
      </w:pPr>
      <w:r>
        <w:t xml:space="preserve"> </w:t>
      </w:r>
      <w:r w:rsidR="00E62A1B" w:rsidRPr="00E62A1B">
        <w:t>PassOE di cui all’</w:t>
      </w:r>
      <w:r w:rsidR="00E62A1B" w:rsidRPr="00E62A1B">
        <w:rPr>
          <w:i/>
        </w:rPr>
        <w:t xml:space="preserve">art. 2, comma 3 lett.b) </w:t>
      </w:r>
      <w:r w:rsidR="00E62A1B" w:rsidRPr="00E62A1B">
        <w:t>della</w:t>
      </w:r>
      <w:r w:rsidR="00E62A1B" w:rsidRPr="00E62A1B">
        <w:rPr>
          <w:i/>
        </w:rPr>
        <w:t xml:space="preserve"> Delibera ANAC n. 157/2016</w:t>
      </w:r>
      <w:r w:rsidR="00E62A1B" w:rsidRPr="00E62A1B">
        <w:t>, del Concorrente; in aggiunta, nel caso in cui il concorrente ( ove ricorra il caso)  ricorra all’avvalimento ai sensi dell</w:t>
      </w:r>
      <w:r w:rsidR="00E62A1B" w:rsidRPr="00E62A1B">
        <w:rPr>
          <w:i/>
        </w:rPr>
        <w:t>’art. 89</w:t>
      </w:r>
      <w:r w:rsidR="00E62A1B" w:rsidRPr="00E62A1B">
        <w:t xml:space="preserve"> del</w:t>
      </w:r>
      <w:r w:rsidR="00E62A1B" w:rsidRPr="00E62A1B">
        <w:rPr>
          <w:i/>
        </w:rPr>
        <w:t xml:space="preserve"> “Codice”,</w:t>
      </w:r>
      <w:r w:rsidR="00E62A1B" w:rsidRPr="00E62A1B">
        <w:t xml:space="preserve"> anche il PassOE comprensivo dei dati relativi   all’eventuale impresa subappaltatrice.</w:t>
      </w:r>
    </w:p>
    <w:p w:rsidR="00B95551" w:rsidRDefault="00B95551" w:rsidP="00E62A1B">
      <w:pPr>
        <w:tabs>
          <w:tab w:val="left" w:pos="1988"/>
        </w:tabs>
        <w:spacing w:line="211" w:lineRule="auto"/>
        <w:ind w:left="1855"/>
      </w:pPr>
    </w:p>
    <w:p w:rsidR="007C52D4" w:rsidRDefault="007C52D4">
      <w:pPr>
        <w:pStyle w:val="Corpotesto"/>
        <w:spacing w:before="11"/>
        <w:rPr>
          <w:sz w:val="18"/>
        </w:rPr>
      </w:pPr>
    </w:p>
    <w:p w:rsidR="00AA4BB9" w:rsidRDefault="00AA4BB9">
      <w:pPr>
        <w:spacing w:line="208" w:lineRule="auto"/>
      </w:pPr>
    </w:p>
    <w:p w:rsidR="00AA4BB9" w:rsidRDefault="00AA4BB9" w:rsidP="00AA4BB9">
      <w:pPr>
        <w:pStyle w:val="Paragrafoelenco"/>
        <w:numPr>
          <w:ilvl w:val="0"/>
          <w:numId w:val="15"/>
        </w:numPr>
        <w:spacing w:line="208" w:lineRule="auto"/>
        <w:sectPr w:rsidR="00AA4BB9">
          <w:pgSz w:w="11910" w:h="16840"/>
          <w:pgMar w:top="1080" w:right="1020" w:bottom="280" w:left="480" w:header="720" w:footer="720" w:gutter="0"/>
          <w:cols w:space="720"/>
        </w:sectPr>
      </w:pPr>
    </w:p>
    <w:p w:rsidR="007C52D4" w:rsidRDefault="00B73D12">
      <w:pPr>
        <w:spacing w:before="16" w:line="278" w:lineRule="exact"/>
        <w:ind w:left="1354"/>
        <w:rPr>
          <w:b/>
        </w:rPr>
      </w:pPr>
      <w:r>
        <w:rPr>
          <w:b/>
          <w:u w:val="single"/>
        </w:rPr>
        <w:lastRenderedPageBreak/>
        <w:t xml:space="preserve">SOCCORSO ISTRUTTORIO </w:t>
      </w:r>
    </w:p>
    <w:p w:rsidR="007C52D4" w:rsidRPr="00E42B85" w:rsidRDefault="00B73D12">
      <w:pPr>
        <w:spacing w:before="9" w:line="211" w:lineRule="auto"/>
        <w:ind w:left="513" w:right="107" w:firstLine="840"/>
        <w:jc w:val="both"/>
      </w:pPr>
      <w:r w:rsidRPr="00E42B85">
        <w:rPr>
          <w:u w:val="single"/>
        </w:rPr>
        <w:t>Ai se</w:t>
      </w:r>
      <w:r w:rsidRPr="00E42B85">
        <w:t>nsi dell’ar.83, comma 9 del Codice dei Contra</w:t>
      </w:r>
      <w:r w:rsidR="00ED0690">
        <w:t>t</w:t>
      </w:r>
      <w:r w:rsidRPr="00E42B85">
        <w:t xml:space="preserve">ti, le carenze di qualsiasi elemento formale della domanda possono essere sanate attraverso la procedura di soccorso istruttorio. In particolare, in caso di mancanza, incompletezza e ogni altra irregolarità essenziale degli elementi e del documento di gara unico europeo di cui all’articolo 85 del Codice, </w:t>
      </w:r>
      <w:r w:rsidRPr="00E42B85">
        <w:rPr>
          <w:u w:val="single"/>
        </w:rPr>
        <w:t>con esclusione di quelle</w:t>
      </w:r>
      <w:r w:rsidRPr="00E42B85">
        <w:t xml:space="preserve"> </w:t>
      </w:r>
      <w:r w:rsidRPr="00E42B85">
        <w:rPr>
          <w:u w:val="single"/>
        </w:rPr>
        <w:t>afferenti all’offerta economica</w:t>
      </w:r>
      <w:r w:rsidRPr="00E42B85">
        <w:t>, e all’offerta tecnica. La Stazione Appaltante assegna al concorrente un termine non superiore a dieci giorni, perché siano rese, integrate o regolarizzate le dichiara- zioni necessarie, indicandone il contenuto ed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w:t>
      </w:r>
      <w:r w:rsidRPr="00E42B85">
        <w:rPr>
          <w:spacing w:val="-8"/>
        </w:rPr>
        <w:t xml:space="preserve"> </w:t>
      </w:r>
      <w:r w:rsidRPr="00E42B85">
        <w:t>stessa.</w:t>
      </w:r>
    </w:p>
    <w:p w:rsidR="007C52D4" w:rsidRPr="00E42B85" w:rsidRDefault="007C52D4">
      <w:pPr>
        <w:pStyle w:val="Corpotesto"/>
        <w:spacing w:before="4"/>
        <w:rPr>
          <w:sz w:val="18"/>
        </w:rPr>
      </w:pPr>
    </w:p>
    <w:p w:rsidR="007C52D4" w:rsidRDefault="00B73D12">
      <w:pPr>
        <w:spacing w:before="1" w:line="211" w:lineRule="auto"/>
        <w:ind w:left="513" w:right="106" w:firstLine="840"/>
        <w:jc w:val="both"/>
        <w:rPr>
          <w:b/>
        </w:rPr>
      </w:pPr>
      <w:r w:rsidRPr="00E42B85">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 /elementi a corredo dell’offerta ( </w:t>
      </w:r>
      <w:r w:rsidRPr="00E42B85">
        <w:rPr>
          <w:i/>
        </w:rPr>
        <w:t>ad esempio : garanzia provvisoria, contratto di avvalimento aventi data certa anteriore alla data di scadenza delle</w:t>
      </w:r>
      <w:r w:rsidRPr="00E42B85">
        <w:rPr>
          <w:i/>
          <w:spacing w:val="-7"/>
        </w:rPr>
        <w:t xml:space="preserve"> </w:t>
      </w:r>
      <w:r w:rsidRPr="00E42B85">
        <w:rPr>
          <w:i/>
        </w:rPr>
        <w:t>offerte</w:t>
      </w:r>
      <w:r>
        <w:rPr>
          <w:b/>
        </w:rPr>
        <w:t>).</w:t>
      </w:r>
    </w:p>
    <w:p w:rsidR="007C52D4" w:rsidRDefault="007C52D4">
      <w:pPr>
        <w:pStyle w:val="Corpotesto"/>
        <w:rPr>
          <w:b/>
        </w:rPr>
      </w:pPr>
    </w:p>
    <w:p w:rsidR="007C52D4" w:rsidRDefault="007C52D4">
      <w:pPr>
        <w:pStyle w:val="Corpotesto"/>
        <w:spacing w:before="6"/>
        <w:rPr>
          <w:b/>
          <w:sz w:val="18"/>
        </w:rPr>
      </w:pPr>
    </w:p>
    <w:p w:rsidR="007C52D4" w:rsidRDefault="00B73D12">
      <w:pPr>
        <w:pStyle w:val="Paragrafoelenco"/>
        <w:numPr>
          <w:ilvl w:val="0"/>
          <w:numId w:val="1"/>
        </w:numPr>
        <w:tabs>
          <w:tab w:val="left" w:pos="938"/>
          <w:tab w:val="left" w:pos="939"/>
        </w:tabs>
        <w:ind w:right="0"/>
        <w:rPr>
          <w:b/>
        </w:rPr>
      </w:pPr>
      <w:r>
        <w:rPr>
          <w:b/>
          <w:u w:val="single"/>
        </w:rPr>
        <w:t>OGGETTO DELL’ ACCORDO</w:t>
      </w:r>
      <w:r>
        <w:rPr>
          <w:b/>
          <w:spacing w:val="-1"/>
          <w:u w:val="single"/>
        </w:rPr>
        <w:t xml:space="preserve"> </w:t>
      </w:r>
      <w:r>
        <w:rPr>
          <w:b/>
          <w:u w:val="single"/>
        </w:rPr>
        <w:t xml:space="preserve">QUADRO </w:t>
      </w:r>
    </w:p>
    <w:p w:rsidR="007C52D4" w:rsidRDefault="00B73D12">
      <w:pPr>
        <w:pStyle w:val="Corpotesto"/>
        <w:tabs>
          <w:tab w:val="left" w:pos="7777"/>
        </w:tabs>
        <w:spacing w:before="50" w:line="211" w:lineRule="auto"/>
        <w:ind w:left="513" w:right="129" w:firstLine="662"/>
        <w:jc w:val="both"/>
      </w:pPr>
      <w:r>
        <w:t xml:space="preserve">L’importo complessivo dell’affidamento quantificato in complessivi € </w:t>
      </w:r>
      <w:r w:rsidR="00ED0690">
        <w:t>124.030,00</w:t>
      </w:r>
      <w:r>
        <w:t xml:space="preserve"> graverà sui fondi del bilancio  comunale  Con determinazione </w:t>
      </w:r>
      <w:r>
        <w:rPr>
          <w:spacing w:val="9"/>
        </w:rPr>
        <w:t xml:space="preserve"> </w:t>
      </w:r>
      <w:r>
        <w:t xml:space="preserve">n. </w:t>
      </w:r>
      <w:r w:rsidR="00ED0690">
        <w:t>___</w:t>
      </w:r>
      <w:r w:rsidR="0025541E">
        <w:t xml:space="preserve"> </w:t>
      </w:r>
      <w:r>
        <w:t>del</w:t>
      </w:r>
      <w:r w:rsidR="0025541E">
        <w:t xml:space="preserve"> </w:t>
      </w:r>
      <w:r w:rsidR="00ED0690">
        <w:t>______</w:t>
      </w:r>
      <w:r w:rsidR="0025541E">
        <w:t xml:space="preserve"> i</w:t>
      </w:r>
      <w:r>
        <w:t>l Dirigente del 5° Settore ha disposto per la determinazione a</w:t>
      </w:r>
      <w:r>
        <w:rPr>
          <w:spacing w:val="-5"/>
        </w:rPr>
        <w:t xml:space="preserve"> </w:t>
      </w:r>
      <w:r>
        <w:t>contrarre.</w:t>
      </w:r>
    </w:p>
    <w:p w:rsidR="007C52D4" w:rsidRDefault="00B73D12">
      <w:pPr>
        <w:pStyle w:val="Corpotesto"/>
        <w:spacing w:before="57" w:line="211" w:lineRule="auto"/>
        <w:ind w:left="513" w:right="126"/>
        <w:jc w:val="both"/>
      </w:pPr>
      <w:r>
        <w:t>La prestazione da affidare mediante l’istituto dell’ Accordo Quadro ex art. 54 del D.Lgs.N.50/2016 e ss.mm.ii è pattuita con riferimento ad un determinato arco di tempo per interventi non predetermi- nati nel numero secondo le necessità dell’Amministrazione. Il Valore economico dell’Accordo Qua- dro non costituisce indicazione di corrispettivo contrattuale in quanto ha il solo fine di quantificare un fabbisogno presunto in un determinato arco temporale. La stipula dell’Accordo quadro non è fonte di alcuna obbligazione per l’Amministrazione nei confronti dell’Appaltatore e non è impegna- tivo in ordine all’affidamento a quest’ultimo. L’ Appaltatore assume l’obbligo di assumere ed ese- guire i singoli contratti applicativi che l’Amministrazione deciderà di affidargli entro il periodo di validità dell’Accordo . Le prestazioni oggetto dell’Accordo Quadro saranno affidate , di volta in volta</w:t>
      </w:r>
      <w:r w:rsidR="00577266">
        <w:t>,</w:t>
      </w:r>
      <w:r>
        <w:t xml:space="preserve"> entro il termine di scadenza naturale all’esecutore mediante contratti applicativi nei quali ver- ranno stabilite le prestazioni da effettuare, gli importi e la loro durata.</w:t>
      </w:r>
    </w:p>
    <w:p w:rsidR="007C52D4" w:rsidRDefault="007C52D4">
      <w:pPr>
        <w:pStyle w:val="Corpotesto"/>
      </w:pPr>
    </w:p>
    <w:p w:rsidR="007C52D4" w:rsidRDefault="007C52D4">
      <w:pPr>
        <w:pStyle w:val="Corpotesto"/>
        <w:spacing w:before="4"/>
        <w:rPr>
          <w:sz w:val="18"/>
        </w:rPr>
      </w:pPr>
    </w:p>
    <w:p w:rsidR="007C52D4" w:rsidRDefault="00B73D12">
      <w:pPr>
        <w:pStyle w:val="Paragrafoelenco"/>
        <w:numPr>
          <w:ilvl w:val="0"/>
          <w:numId w:val="1"/>
        </w:numPr>
        <w:tabs>
          <w:tab w:val="left" w:pos="938"/>
          <w:tab w:val="left" w:pos="939"/>
        </w:tabs>
        <w:ind w:right="0"/>
        <w:rPr>
          <w:b/>
        </w:rPr>
      </w:pPr>
      <w:r>
        <w:rPr>
          <w:b/>
          <w:u w:val="single"/>
        </w:rPr>
        <w:t>TERMINE E MODALITA DI PRESENTAZIONE DELLE</w:t>
      </w:r>
      <w:r>
        <w:rPr>
          <w:b/>
          <w:spacing w:val="-5"/>
          <w:u w:val="single"/>
        </w:rPr>
        <w:t xml:space="preserve"> </w:t>
      </w:r>
      <w:r>
        <w:rPr>
          <w:b/>
          <w:u w:val="single"/>
        </w:rPr>
        <w:t xml:space="preserve">OFFERTE </w:t>
      </w:r>
    </w:p>
    <w:p w:rsidR="007C52D4" w:rsidRDefault="007C52D4">
      <w:pPr>
        <w:pStyle w:val="Corpotesto"/>
        <w:spacing w:before="1"/>
        <w:rPr>
          <w:b/>
          <w:sz w:val="16"/>
        </w:rPr>
      </w:pPr>
    </w:p>
    <w:p w:rsidR="007C52D4" w:rsidRDefault="00B73D12">
      <w:pPr>
        <w:pStyle w:val="Corpotesto"/>
        <w:spacing w:before="61" w:line="208" w:lineRule="auto"/>
        <w:ind w:left="513" w:right="108" w:firstLine="708"/>
        <w:jc w:val="both"/>
      </w:pPr>
      <w:r>
        <w:t xml:space="preserve">Il </w:t>
      </w:r>
      <w:r>
        <w:rPr>
          <w:spacing w:val="-3"/>
        </w:rPr>
        <w:t xml:space="preserve">Termine ultimo </w:t>
      </w:r>
      <w:r>
        <w:t xml:space="preserve">per </w:t>
      </w:r>
      <w:r>
        <w:rPr>
          <w:spacing w:val="-3"/>
        </w:rPr>
        <w:t xml:space="preserve">le presentazione dell’ offerta </w:t>
      </w:r>
      <w:r>
        <w:t xml:space="preserve">è </w:t>
      </w:r>
      <w:r>
        <w:rPr>
          <w:spacing w:val="-3"/>
        </w:rPr>
        <w:t xml:space="preserve">quello indicato </w:t>
      </w:r>
      <w:r>
        <w:t xml:space="preserve">nella lettera </w:t>
      </w:r>
      <w:r>
        <w:rPr>
          <w:spacing w:val="-3"/>
        </w:rPr>
        <w:t xml:space="preserve">d’invito </w:t>
      </w:r>
      <w:r>
        <w:t xml:space="preserve">ad </w:t>
      </w:r>
      <w:r>
        <w:rPr>
          <w:spacing w:val="-3"/>
        </w:rPr>
        <w:t xml:space="preserve">Rdo. </w:t>
      </w:r>
      <w:r>
        <w:t xml:space="preserve">La </w:t>
      </w:r>
      <w:r>
        <w:rPr>
          <w:spacing w:val="-3"/>
        </w:rPr>
        <w:t xml:space="preserve">presentazione dell’offerta potrà essere effettuata esclusivamente mediante </w:t>
      </w:r>
      <w:r>
        <w:t xml:space="preserve">il </w:t>
      </w:r>
      <w:r>
        <w:rPr>
          <w:spacing w:val="-3"/>
        </w:rPr>
        <w:t xml:space="preserve">portale MePa </w:t>
      </w:r>
      <w:r>
        <w:t xml:space="preserve">con le </w:t>
      </w:r>
      <w:r>
        <w:rPr>
          <w:spacing w:val="-3"/>
        </w:rPr>
        <w:t xml:space="preserve">prescrizioni tecniche </w:t>
      </w:r>
      <w:r>
        <w:rPr>
          <w:spacing w:val="-2"/>
        </w:rPr>
        <w:t xml:space="preserve">ive </w:t>
      </w:r>
      <w:r>
        <w:rPr>
          <w:spacing w:val="-3"/>
        </w:rPr>
        <w:t>previste.</w:t>
      </w:r>
    </w:p>
    <w:p w:rsidR="007C52D4" w:rsidRDefault="00B73D12">
      <w:pPr>
        <w:pStyle w:val="Corpotesto"/>
        <w:spacing w:before="5" w:line="208" w:lineRule="auto"/>
        <w:ind w:left="513" w:right="107" w:firstLine="708"/>
        <w:jc w:val="both"/>
      </w:pPr>
      <w:r>
        <w:t xml:space="preserve">Le </w:t>
      </w:r>
      <w:r>
        <w:rPr>
          <w:spacing w:val="-3"/>
        </w:rPr>
        <w:t xml:space="preserve">richieste </w:t>
      </w:r>
      <w:r>
        <w:t xml:space="preserve">di </w:t>
      </w:r>
      <w:r>
        <w:rPr>
          <w:spacing w:val="-3"/>
        </w:rPr>
        <w:t xml:space="preserve">chiarimenti potranno </w:t>
      </w:r>
      <w:r>
        <w:rPr>
          <w:spacing w:val="-2"/>
        </w:rPr>
        <w:t xml:space="preserve">essere </w:t>
      </w:r>
      <w:r>
        <w:rPr>
          <w:spacing w:val="-3"/>
        </w:rPr>
        <w:t xml:space="preserve">inoltrate sino </w:t>
      </w:r>
      <w:r>
        <w:t xml:space="preserve">al </w:t>
      </w:r>
      <w:r>
        <w:rPr>
          <w:spacing w:val="-3"/>
        </w:rPr>
        <w:t xml:space="preserve">termine indicato </w:t>
      </w:r>
      <w:r>
        <w:t xml:space="preserve">nella lettera </w:t>
      </w:r>
      <w:r>
        <w:rPr>
          <w:spacing w:val="-3"/>
        </w:rPr>
        <w:t xml:space="preserve">invito </w:t>
      </w:r>
      <w:r>
        <w:t xml:space="preserve">ad </w:t>
      </w:r>
      <w:r>
        <w:rPr>
          <w:spacing w:val="-3"/>
        </w:rPr>
        <w:t>Rdo esclusivamente sul portale Mepa.</w:t>
      </w:r>
    </w:p>
    <w:p w:rsidR="007C52D4" w:rsidRDefault="00B73D12">
      <w:pPr>
        <w:pStyle w:val="Corpotesto"/>
        <w:spacing w:line="211" w:lineRule="auto"/>
        <w:ind w:left="513" w:right="105" w:firstLine="708"/>
        <w:jc w:val="both"/>
      </w:pPr>
      <w:r>
        <w:t xml:space="preserve">L’offerta </w:t>
      </w:r>
      <w:r>
        <w:rPr>
          <w:spacing w:val="-3"/>
        </w:rPr>
        <w:t xml:space="preserve">economica, tecnica </w:t>
      </w:r>
      <w:r>
        <w:t xml:space="preserve">e </w:t>
      </w:r>
      <w:r>
        <w:rPr>
          <w:spacing w:val="-3"/>
        </w:rPr>
        <w:t xml:space="preserve">tutta </w:t>
      </w:r>
      <w:r>
        <w:t xml:space="preserve">la </w:t>
      </w:r>
      <w:r>
        <w:rPr>
          <w:spacing w:val="-3"/>
        </w:rPr>
        <w:t xml:space="preserve">documentazione richiesta </w:t>
      </w:r>
      <w:r>
        <w:t xml:space="preserve">per la </w:t>
      </w:r>
      <w:r>
        <w:rPr>
          <w:spacing w:val="-3"/>
        </w:rPr>
        <w:t xml:space="preserve">partecipazione alla </w:t>
      </w:r>
      <w:r>
        <w:t xml:space="preserve">gara, </w:t>
      </w:r>
      <w:r>
        <w:rPr>
          <w:spacing w:val="-3"/>
        </w:rPr>
        <w:t xml:space="preserve">redatta </w:t>
      </w:r>
      <w:r>
        <w:t xml:space="preserve">in </w:t>
      </w:r>
      <w:r>
        <w:rPr>
          <w:spacing w:val="-3"/>
        </w:rPr>
        <w:t xml:space="preserve">lingua italiana, dovranno essere inviate sul portale </w:t>
      </w:r>
      <w:hyperlink r:id="rId9">
        <w:r>
          <w:rPr>
            <w:color w:val="0000FF"/>
            <w:spacing w:val="-3"/>
            <w:u w:val="single" w:color="0000FF"/>
          </w:rPr>
          <w:t>www.acquistinrete.it</w:t>
        </w:r>
        <w:r>
          <w:rPr>
            <w:color w:val="0000FF"/>
            <w:spacing w:val="-3"/>
          </w:rPr>
          <w:t xml:space="preserve"> </w:t>
        </w:r>
      </w:hyperlink>
      <w:r>
        <w:t xml:space="preserve">e </w:t>
      </w:r>
      <w:r>
        <w:rPr>
          <w:spacing w:val="-3"/>
        </w:rPr>
        <w:t xml:space="preserve">firmate </w:t>
      </w:r>
      <w:r>
        <w:rPr>
          <w:spacing w:val="-4"/>
        </w:rPr>
        <w:t xml:space="preserve">digital- </w:t>
      </w:r>
      <w:r>
        <w:t xml:space="preserve">mente a pena </w:t>
      </w:r>
      <w:r>
        <w:rPr>
          <w:spacing w:val="-3"/>
        </w:rPr>
        <w:t xml:space="preserve">l’esclusione. </w:t>
      </w:r>
      <w:r>
        <w:t xml:space="preserve">Si </w:t>
      </w:r>
      <w:r>
        <w:rPr>
          <w:spacing w:val="-3"/>
        </w:rPr>
        <w:t xml:space="preserve">specifica </w:t>
      </w:r>
      <w:r>
        <w:rPr>
          <w:spacing w:val="-2"/>
        </w:rPr>
        <w:t xml:space="preserve">che </w:t>
      </w:r>
      <w:r>
        <w:rPr>
          <w:spacing w:val="-3"/>
        </w:rPr>
        <w:t xml:space="preserve">in </w:t>
      </w:r>
      <w:r>
        <w:t xml:space="preserve">caso </w:t>
      </w:r>
      <w:r>
        <w:rPr>
          <w:spacing w:val="-3"/>
        </w:rPr>
        <w:t xml:space="preserve">di parità </w:t>
      </w:r>
      <w:r>
        <w:t xml:space="preserve">di </w:t>
      </w:r>
      <w:r>
        <w:rPr>
          <w:spacing w:val="-3"/>
        </w:rPr>
        <w:t xml:space="preserve">offerte </w:t>
      </w:r>
      <w:r>
        <w:t xml:space="preserve">tra </w:t>
      </w:r>
      <w:r>
        <w:rPr>
          <w:spacing w:val="-3"/>
        </w:rPr>
        <w:t xml:space="preserve">due </w:t>
      </w:r>
      <w:r>
        <w:t xml:space="preserve">o </w:t>
      </w:r>
      <w:r>
        <w:rPr>
          <w:spacing w:val="-2"/>
        </w:rPr>
        <w:t xml:space="preserve">più </w:t>
      </w:r>
      <w:r>
        <w:t xml:space="preserve">operatori </w:t>
      </w:r>
      <w:r>
        <w:rPr>
          <w:spacing w:val="-3"/>
        </w:rPr>
        <w:t xml:space="preserve">economici </w:t>
      </w:r>
      <w:r>
        <w:t xml:space="preserve">si </w:t>
      </w:r>
      <w:r>
        <w:rPr>
          <w:spacing w:val="-3"/>
        </w:rPr>
        <w:t xml:space="preserve">provvederà </w:t>
      </w:r>
      <w:r>
        <w:t xml:space="preserve">ad </w:t>
      </w:r>
      <w:r>
        <w:rPr>
          <w:spacing w:val="-3"/>
        </w:rPr>
        <w:t xml:space="preserve">effettuare </w:t>
      </w:r>
      <w:r>
        <w:t xml:space="preserve">un </w:t>
      </w:r>
      <w:r>
        <w:rPr>
          <w:spacing w:val="-3"/>
        </w:rPr>
        <w:t xml:space="preserve">estrazione pubblica </w:t>
      </w:r>
      <w:r>
        <w:t xml:space="preserve">a </w:t>
      </w:r>
      <w:r>
        <w:rPr>
          <w:spacing w:val="-3"/>
        </w:rPr>
        <w:t>sorte per l’individuazione dell’impresa aggiudi- cataria.</w:t>
      </w:r>
    </w:p>
    <w:p w:rsidR="007C52D4" w:rsidRDefault="00B73D12">
      <w:pPr>
        <w:spacing w:before="191"/>
        <w:ind w:left="513"/>
        <w:rPr>
          <w:b/>
        </w:rPr>
      </w:pPr>
      <w:r>
        <w:rPr>
          <w:b/>
          <w:u w:val="single"/>
        </w:rPr>
        <w:t xml:space="preserve">ALTRE INFORMAZIONI </w:t>
      </w:r>
    </w:p>
    <w:p w:rsidR="007C52D4" w:rsidRDefault="007C52D4">
      <w:pPr>
        <w:pStyle w:val="Corpotesto"/>
        <w:spacing w:before="2"/>
        <w:rPr>
          <w:b/>
          <w:sz w:val="17"/>
        </w:rPr>
      </w:pPr>
    </w:p>
    <w:p w:rsidR="007C52D4" w:rsidRDefault="00B73D12">
      <w:pPr>
        <w:pStyle w:val="Paragrafoelenco"/>
        <w:numPr>
          <w:ilvl w:val="1"/>
          <w:numId w:val="1"/>
        </w:numPr>
        <w:tabs>
          <w:tab w:val="left" w:pos="1221"/>
          <w:tab w:val="left" w:pos="1223"/>
        </w:tabs>
        <w:spacing w:before="31"/>
        <w:ind w:right="107"/>
      </w:pPr>
      <w:r>
        <w:t>I concorrenti dovranno rendere le dichiarazioni richieste per la partecipazione alla procedura di</w:t>
      </w:r>
      <w:r>
        <w:rPr>
          <w:spacing w:val="24"/>
        </w:rPr>
        <w:t xml:space="preserve"> </w:t>
      </w:r>
      <w:r>
        <w:t>gara</w:t>
      </w:r>
      <w:r>
        <w:rPr>
          <w:spacing w:val="25"/>
        </w:rPr>
        <w:t xml:space="preserve"> </w:t>
      </w:r>
      <w:r>
        <w:t>utilizzando</w:t>
      </w:r>
      <w:r>
        <w:rPr>
          <w:spacing w:val="24"/>
        </w:rPr>
        <w:t xml:space="preserve"> </w:t>
      </w:r>
      <w:r>
        <w:t>il</w:t>
      </w:r>
      <w:r>
        <w:rPr>
          <w:spacing w:val="26"/>
        </w:rPr>
        <w:t xml:space="preserve"> </w:t>
      </w:r>
      <w:r>
        <w:t>DGUE,</w:t>
      </w:r>
      <w:r>
        <w:rPr>
          <w:spacing w:val="25"/>
        </w:rPr>
        <w:t xml:space="preserve"> </w:t>
      </w:r>
      <w:r>
        <w:t>ai</w:t>
      </w:r>
      <w:r>
        <w:rPr>
          <w:spacing w:val="25"/>
        </w:rPr>
        <w:t xml:space="preserve"> </w:t>
      </w:r>
      <w:r>
        <w:t>sensi</w:t>
      </w:r>
      <w:r>
        <w:rPr>
          <w:spacing w:val="29"/>
        </w:rPr>
        <w:t xml:space="preserve"> </w:t>
      </w:r>
      <w:r>
        <w:t>dell’art.85</w:t>
      </w:r>
      <w:r>
        <w:rPr>
          <w:spacing w:val="23"/>
        </w:rPr>
        <w:t xml:space="preserve"> </w:t>
      </w:r>
      <w:r>
        <w:t>del</w:t>
      </w:r>
      <w:r>
        <w:rPr>
          <w:spacing w:val="25"/>
        </w:rPr>
        <w:t xml:space="preserve"> </w:t>
      </w:r>
      <w:r>
        <w:t>D.Lgs.n.</w:t>
      </w:r>
      <w:r>
        <w:rPr>
          <w:spacing w:val="25"/>
        </w:rPr>
        <w:t xml:space="preserve"> </w:t>
      </w:r>
      <w:r>
        <w:t>50/2016</w:t>
      </w:r>
      <w:r>
        <w:rPr>
          <w:spacing w:val="25"/>
        </w:rPr>
        <w:t xml:space="preserve"> </w:t>
      </w:r>
      <w:r>
        <w:t>come</w:t>
      </w:r>
      <w:r>
        <w:rPr>
          <w:spacing w:val="27"/>
        </w:rPr>
        <w:t xml:space="preserve"> </w:t>
      </w:r>
      <w:r>
        <w:t>da</w:t>
      </w:r>
      <w:r>
        <w:rPr>
          <w:spacing w:val="24"/>
        </w:rPr>
        <w:t xml:space="preserve"> </w:t>
      </w:r>
      <w:r>
        <w:t>modello</w:t>
      </w:r>
      <w:r>
        <w:rPr>
          <w:spacing w:val="25"/>
        </w:rPr>
        <w:t xml:space="preserve"> </w:t>
      </w:r>
      <w:r>
        <w:t>ap-</w:t>
      </w:r>
    </w:p>
    <w:p w:rsidR="007C52D4" w:rsidRDefault="007C52D4">
      <w:pPr>
        <w:sectPr w:rsidR="007C52D4">
          <w:pgSz w:w="11910" w:h="16840"/>
          <w:pgMar w:top="1340" w:right="1020" w:bottom="280" w:left="480" w:header="720" w:footer="720" w:gutter="0"/>
          <w:cols w:space="720"/>
        </w:sectPr>
      </w:pPr>
    </w:p>
    <w:p w:rsidR="007C52D4" w:rsidRDefault="00B73D12">
      <w:pPr>
        <w:pStyle w:val="Corpotesto"/>
        <w:spacing w:before="16"/>
        <w:ind w:left="1222" w:right="106"/>
        <w:jc w:val="both"/>
      </w:pPr>
      <w:r>
        <w:lastRenderedPageBreak/>
        <w:t xml:space="preserve">provato con Circolare del Ministero delle Infrastrutture e Trasporti 18 Luglio 2016 n.3 pub- blicata sulla G.U n.174 del 27 Luglio 2016 e sul sito dell’ANAC, disponibile sul sito internet </w:t>
      </w:r>
      <w:hyperlink r:id="rId10">
        <w:r>
          <w:t xml:space="preserve">www.comune.milazzo.me.it </w:t>
        </w:r>
      </w:hyperlink>
      <w:r>
        <w:t xml:space="preserve">- Bandi di gara in corso. In uno al predetto DGUE i concorrenti dovranno rendere le dichiarazioni integrative sul Modello </w:t>
      </w:r>
      <w:r w:rsidR="00ED0690">
        <w:t>A</w:t>
      </w:r>
      <w:r>
        <w:t xml:space="preserve"> ( Dichiarazioni integrative al DGUE ) e le dichiarazioni relative al protocollo di legalità ( MODELLO </w:t>
      </w:r>
      <w:r w:rsidR="00ED0690">
        <w:t>C</w:t>
      </w:r>
      <w:r>
        <w:t xml:space="preserve">) predisposti dalla Stazione Appaltante e disponibili anche sul sito internet </w:t>
      </w:r>
      <w:hyperlink r:id="rId11">
        <w:r>
          <w:rPr>
            <w:color w:val="0000FF"/>
            <w:u w:val="single" w:color="0000FF"/>
          </w:rPr>
          <w:t>www.comune.milazzo.me.it</w:t>
        </w:r>
      </w:hyperlink>
      <w:r>
        <w:t>. Sezio- ne Bandi di gara in corso .</w:t>
      </w:r>
    </w:p>
    <w:p w:rsidR="007C52D4" w:rsidRDefault="007C52D4">
      <w:pPr>
        <w:pStyle w:val="Corpotesto"/>
        <w:spacing w:before="12"/>
        <w:rPr>
          <w:sz w:val="20"/>
        </w:rPr>
      </w:pPr>
    </w:p>
    <w:p w:rsidR="007C52D4" w:rsidRDefault="00B73D12">
      <w:pPr>
        <w:pStyle w:val="Paragrafoelenco"/>
        <w:numPr>
          <w:ilvl w:val="1"/>
          <w:numId w:val="1"/>
        </w:numPr>
        <w:tabs>
          <w:tab w:val="left" w:pos="1223"/>
        </w:tabs>
        <w:ind w:right="108"/>
      </w:pPr>
      <w:r>
        <w:t xml:space="preserve">I soggetti elencati al comma 3 dell’art.80 del Codice, </w:t>
      </w:r>
      <w:r>
        <w:rPr>
          <w:b/>
        </w:rPr>
        <w:t xml:space="preserve">sono tenuti </w:t>
      </w:r>
      <w:r>
        <w:t xml:space="preserve">a compilare in proprio le di- chiarazioni contenute nel </w:t>
      </w:r>
      <w:r>
        <w:rPr>
          <w:b/>
        </w:rPr>
        <w:t xml:space="preserve">Modello </w:t>
      </w:r>
      <w:r w:rsidR="00ED0690">
        <w:rPr>
          <w:b/>
        </w:rPr>
        <w:t>B</w:t>
      </w:r>
      <w:r>
        <w:t>, allegando copia fotostatica del documento di identità in corso di validità.</w:t>
      </w:r>
    </w:p>
    <w:p w:rsidR="007C52D4" w:rsidRDefault="007C52D4">
      <w:pPr>
        <w:pStyle w:val="Corpotesto"/>
        <w:spacing w:before="11"/>
        <w:rPr>
          <w:sz w:val="20"/>
        </w:rPr>
      </w:pPr>
    </w:p>
    <w:p w:rsidR="007C52D4" w:rsidRDefault="00B73D12">
      <w:pPr>
        <w:pStyle w:val="Paragrafoelenco"/>
        <w:numPr>
          <w:ilvl w:val="1"/>
          <w:numId w:val="1"/>
        </w:numPr>
        <w:tabs>
          <w:tab w:val="left" w:pos="1223"/>
        </w:tabs>
        <w:spacing w:before="1"/>
        <w:ind w:right="105"/>
      </w:pPr>
      <w:r>
        <w:t>L</w:t>
      </w:r>
      <w:r>
        <w:rPr>
          <w:u w:val="single"/>
        </w:rPr>
        <w:t>e</w:t>
      </w:r>
      <w:r>
        <w:t xml:space="preserve"> dichiarazioni di cui ai precedenti punti devono essere sottoscritte dal titolare o legale rap- presentante in caso di concorrente singolo. Nel caso di concorrenti costituiti da imprese asso- ciate o da associarsi le medesime dichiarazioni devono essere prodotte o sottoscritte da cia- scun concorrente che costituisce o che costituirà l’Associazione o il Consorzio o il GEIE - Gruppo Europeo di Interesse</w:t>
      </w:r>
      <w:r>
        <w:rPr>
          <w:spacing w:val="-1"/>
        </w:rPr>
        <w:t xml:space="preserve"> </w:t>
      </w:r>
      <w:r>
        <w:t>Economico-</w:t>
      </w:r>
    </w:p>
    <w:p w:rsidR="007C52D4" w:rsidRDefault="007C52D4">
      <w:pPr>
        <w:pStyle w:val="Corpotesto"/>
        <w:spacing w:before="5"/>
        <w:rPr>
          <w:sz w:val="21"/>
        </w:rPr>
      </w:pPr>
    </w:p>
    <w:p w:rsidR="007C52D4" w:rsidRDefault="00B73D12">
      <w:pPr>
        <w:spacing w:line="175" w:lineRule="auto"/>
        <w:ind w:left="1222" w:right="115"/>
        <w:jc w:val="both"/>
        <w:rPr>
          <w:sz w:val="24"/>
        </w:rPr>
      </w:pPr>
      <w:r>
        <w:rPr>
          <w:sz w:val="24"/>
        </w:rPr>
        <w:t xml:space="preserve">Le dichiarazioni possono essere sottoscritte anche da procuratori dei legali rappresentanti ed in tal caso </w:t>
      </w:r>
      <w:r>
        <w:rPr>
          <w:b/>
          <w:sz w:val="24"/>
        </w:rPr>
        <w:t>va trasmessa la relativa procura</w:t>
      </w:r>
      <w:r>
        <w:rPr>
          <w:sz w:val="24"/>
        </w:rPr>
        <w:t>.</w:t>
      </w:r>
    </w:p>
    <w:p w:rsidR="006C3C9B" w:rsidRDefault="006C3C9B">
      <w:pPr>
        <w:spacing w:line="175" w:lineRule="auto"/>
        <w:ind w:left="1222" w:right="115"/>
        <w:jc w:val="both"/>
        <w:rPr>
          <w:sz w:val="24"/>
        </w:rPr>
      </w:pPr>
    </w:p>
    <w:p w:rsidR="007C52D4" w:rsidRDefault="007C52D4">
      <w:pPr>
        <w:pStyle w:val="Corpotesto"/>
        <w:rPr>
          <w:sz w:val="21"/>
        </w:rPr>
      </w:pPr>
    </w:p>
    <w:p w:rsidR="007C52D4" w:rsidRPr="00ED0690" w:rsidRDefault="00B73D12">
      <w:pPr>
        <w:pStyle w:val="Paragrafoelenco"/>
        <w:numPr>
          <w:ilvl w:val="1"/>
          <w:numId w:val="1"/>
        </w:numPr>
        <w:tabs>
          <w:tab w:val="left" w:pos="1223"/>
        </w:tabs>
        <w:spacing w:line="177" w:lineRule="auto"/>
        <w:ind w:right="113"/>
      </w:pPr>
      <w:r w:rsidRPr="00ED0690">
        <w:rPr>
          <w:b/>
        </w:rPr>
        <w:t xml:space="preserve">I. </w:t>
      </w:r>
      <w:r w:rsidRPr="00ED0690">
        <w:t xml:space="preserve">Consorzi di cui all’art.45, comma 2, lettere b) e c) del D.Lgs.n.50/2016 sono tenuti ad indicare , </w:t>
      </w:r>
      <w:r w:rsidRPr="00ED0690">
        <w:rPr>
          <w:u w:val="single"/>
        </w:rPr>
        <w:t>a pena di esclusione</w:t>
      </w:r>
      <w:r w:rsidRPr="00ED0690">
        <w:t>, all’atto di presentazione dell’offerta, i singoli consorziati per conto dei quali concorrono; a questi ultimi è fatto divieto di partecipare, in qualsiasi forma, alla medesima gara; in caso di violazione sono esclusi dalla gara sia il consorzio sia il consorziato; in caso di inosservanza di tale divieto si applica l’art.353 del codice penale. E’ vietata la partecipazione a più di un consorzio stabile.</w:t>
      </w:r>
    </w:p>
    <w:p w:rsidR="007C52D4" w:rsidRPr="00ED0690" w:rsidRDefault="007C52D4">
      <w:pPr>
        <w:pStyle w:val="Corpotesto"/>
      </w:pPr>
    </w:p>
    <w:p w:rsidR="007C52D4" w:rsidRPr="00ED0690" w:rsidRDefault="00B73D12">
      <w:pPr>
        <w:pStyle w:val="Paragrafoelenco"/>
        <w:numPr>
          <w:ilvl w:val="1"/>
          <w:numId w:val="1"/>
        </w:numPr>
        <w:tabs>
          <w:tab w:val="left" w:pos="1223"/>
        </w:tabs>
        <w:spacing w:line="177" w:lineRule="auto"/>
        <w:ind w:right="108"/>
      </w:pPr>
      <w:r w:rsidRPr="00ED0690">
        <w:t xml:space="preserve">Nel caso di concorrenti costituiti da imprese che intendono riunirsi o consorziarsi ai sensi dell’art. 48 del D.Lgs.n.50/2016 l’impegno a costituire l’ATI, al fine di garantire l’immodificabilità, di cui all’art..45 comma 9 del D.Lgs.n.50/2016, deve specificare il modello (orizzontale, verticale o misto) e se vi siano imprese cooptate ai sensi dell’art. 92, comma 5, del “ </w:t>
      </w:r>
      <w:r w:rsidRPr="00ED0690">
        <w:rPr>
          <w:i/>
        </w:rPr>
        <w:t xml:space="preserve">Regolamento </w:t>
      </w:r>
      <w:r w:rsidRPr="00ED0690">
        <w:t>“ e ss.mm.ii., nonchè specificare le parti dell’opera secondo le categorie previste che verranno eseguite da ciascuna associata. E’ vietata l’associazione in</w:t>
      </w:r>
      <w:r w:rsidRPr="00ED0690">
        <w:rPr>
          <w:spacing w:val="-2"/>
        </w:rPr>
        <w:t xml:space="preserve"> </w:t>
      </w:r>
      <w:r w:rsidRPr="00ED0690">
        <w:t>partecipazione.</w:t>
      </w:r>
    </w:p>
    <w:p w:rsidR="007C52D4" w:rsidRPr="00ED0690" w:rsidRDefault="007C52D4">
      <w:pPr>
        <w:pStyle w:val="Corpotesto"/>
        <w:spacing w:before="1"/>
      </w:pPr>
    </w:p>
    <w:p w:rsidR="007C52D4" w:rsidRPr="00ED0690" w:rsidRDefault="00B73D12">
      <w:pPr>
        <w:pStyle w:val="Paragrafoelenco"/>
        <w:numPr>
          <w:ilvl w:val="2"/>
          <w:numId w:val="1"/>
        </w:numPr>
        <w:tabs>
          <w:tab w:val="left" w:pos="1223"/>
        </w:tabs>
        <w:spacing w:line="177" w:lineRule="auto"/>
        <w:ind w:right="110" w:hanging="360"/>
      </w:pPr>
      <w:r w:rsidRPr="00ED0690">
        <w:rPr>
          <w:b/>
        </w:rPr>
        <w:t>S</w:t>
      </w:r>
      <w:r w:rsidRPr="00ED0690">
        <w:t>alvo quanto disposto all’art. 48, commi 17 e 18 del D.Lgs.n.50/2016 è vietata qualsiasi modificazione alla composizione dei raggruppamenti temporanei e dei consorzi ordinari di concorrenti rispetto a quella risultante dall’impegno presentato in sede d’offerta.</w:t>
      </w:r>
    </w:p>
    <w:p w:rsidR="007C52D4" w:rsidRPr="00ED0690" w:rsidRDefault="007C52D4">
      <w:pPr>
        <w:pStyle w:val="Corpotesto"/>
        <w:spacing w:before="10"/>
      </w:pPr>
    </w:p>
    <w:p w:rsidR="007C52D4" w:rsidRPr="00ED0690" w:rsidRDefault="00B73D12">
      <w:pPr>
        <w:pStyle w:val="Paragrafoelenco"/>
        <w:numPr>
          <w:ilvl w:val="2"/>
          <w:numId w:val="1"/>
        </w:numPr>
        <w:tabs>
          <w:tab w:val="left" w:pos="1223"/>
        </w:tabs>
        <w:spacing w:line="177" w:lineRule="auto"/>
        <w:ind w:right="263" w:hanging="360"/>
        <w:rPr>
          <w:rFonts w:ascii="Times New Roman" w:hAnsi="Times New Roman"/>
        </w:rPr>
      </w:pPr>
      <w:r w:rsidRPr="00ED0690">
        <w:t xml:space="preserve">Nel </w:t>
      </w:r>
      <w:r w:rsidRPr="00ED0690">
        <w:rPr>
          <w:b/>
        </w:rPr>
        <w:t xml:space="preserve">caso di </w:t>
      </w:r>
      <w:r w:rsidRPr="00ED0690">
        <w:t xml:space="preserve">concorrenti che hanno dichiarato di essere </w:t>
      </w:r>
      <w:r w:rsidRPr="00ED0690">
        <w:rPr>
          <w:b/>
        </w:rPr>
        <w:t xml:space="preserve">Cooperative </w:t>
      </w:r>
      <w:r w:rsidRPr="00ED0690">
        <w:t>iscritte all’Albo Nazionale degli Enti Cooperativi, sezione produzione e lavoro, tenuto dal Ministero della attività Produttive, sono tenuti a trasmettere altresì</w:t>
      </w:r>
      <w:r w:rsidRPr="00ED0690">
        <w:rPr>
          <w:spacing w:val="-10"/>
        </w:rPr>
        <w:t xml:space="preserve"> </w:t>
      </w:r>
      <w:r w:rsidRPr="00ED0690">
        <w:t>:</w:t>
      </w:r>
    </w:p>
    <w:p w:rsidR="007C52D4" w:rsidRDefault="007C52D4">
      <w:pPr>
        <w:pStyle w:val="Corpotesto"/>
        <w:spacing w:before="12"/>
        <w:rPr>
          <w:sz w:val="20"/>
        </w:rPr>
      </w:pPr>
    </w:p>
    <w:p w:rsidR="007C52D4" w:rsidRDefault="00B73D12">
      <w:pPr>
        <w:pStyle w:val="Corpotesto"/>
        <w:spacing w:line="194" w:lineRule="auto"/>
        <w:ind w:left="1195" w:right="111" w:hanging="255"/>
        <w:jc w:val="both"/>
      </w:pPr>
      <w:r>
        <w:rPr>
          <w:rFonts w:ascii="Wingdings 3" w:hAnsi="Wingdings 3"/>
          <w:sz w:val="20"/>
        </w:rPr>
        <w:t></w:t>
      </w:r>
      <w:r>
        <w:rPr>
          <w:rFonts w:ascii="Times New Roman" w:hAnsi="Times New Roman"/>
          <w:sz w:val="20"/>
        </w:rPr>
        <w:t xml:space="preserve"> </w:t>
      </w:r>
      <w:r>
        <w:t>certificato attestante l’iscrizione alla CCIAA competente, Registro delle imprese, dal quale si evinca che l’Impresa è iscritta per categoria analoga o similare a quella dei lavori da appaltare. Il certificato deve contenere l’annotazione relativa alla iscrizione delle Cooperativa all’Albo nazionale degli Enti cooperativi, sezione produzione e lavoro, tenuto dal Ministero delle Attività produttive; in mancanza della suddetta annotazione occorre integrare la documentazione con il provvedimento di iscrizione all’Albo contenente tutti gli estremi (numero e data di iscrizione, sezione,</w:t>
      </w:r>
      <w:r>
        <w:rPr>
          <w:spacing w:val="-5"/>
        </w:rPr>
        <w:t xml:space="preserve"> </w:t>
      </w:r>
      <w:r>
        <w:t>etc.);</w:t>
      </w:r>
    </w:p>
    <w:p w:rsidR="007C52D4" w:rsidRDefault="00B73D12">
      <w:pPr>
        <w:pStyle w:val="Corpotesto"/>
        <w:spacing w:before="14"/>
        <w:ind w:left="941"/>
        <w:jc w:val="both"/>
      </w:pPr>
      <w:r>
        <w:rPr>
          <w:rFonts w:ascii="Wingdings 3" w:hAnsi="Wingdings 3"/>
          <w:sz w:val="20"/>
        </w:rPr>
        <w:t></w:t>
      </w:r>
      <w:r>
        <w:rPr>
          <w:rFonts w:ascii="Times New Roman" w:hAnsi="Times New Roman"/>
          <w:sz w:val="20"/>
        </w:rPr>
        <w:t xml:space="preserve"> </w:t>
      </w:r>
      <w:r>
        <w:t>copia dichiarata conforme dell’atto costitutivo della Cooperativa, corredato da statuto;</w:t>
      </w:r>
    </w:p>
    <w:p w:rsidR="007C52D4" w:rsidRDefault="00B73D12">
      <w:pPr>
        <w:pStyle w:val="Corpotesto"/>
        <w:spacing w:before="3"/>
        <w:ind w:left="941"/>
        <w:jc w:val="both"/>
      </w:pPr>
      <w:r>
        <w:rPr>
          <w:rFonts w:ascii="Wingdings 3" w:hAnsi="Wingdings 3"/>
          <w:sz w:val="20"/>
        </w:rPr>
        <w:t></w:t>
      </w:r>
      <w:r>
        <w:rPr>
          <w:rFonts w:ascii="Times New Roman" w:hAnsi="Times New Roman"/>
          <w:sz w:val="20"/>
        </w:rPr>
        <w:t xml:space="preserve"> </w:t>
      </w:r>
      <w:r>
        <w:t>certificazioni o dichiarazioni attestanti gli Organi di amministrazione in carica e i poteri agli</w:t>
      </w:r>
    </w:p>
    <w:p w:rsidR="007C52D4" w:rsidRDefault="007C52D4">
      <w:pPr>
        <w:jc w:val="both"/>
        <w:sectPr w:rsidR="007C52D4">
          <w:pgSz w:w="11910" w:h="16840"/>
          <w:pgMar w:top="1100" w:right="1020" w:bottom="280" w:left="480" w:header="720" w:footer="720" w:gutter="0"/>
          <w:cols w:space="720"/>
        </w:sectPr>
      </w:pPr>
    </w:p>
    <w:p w:rsidR="007C52D4" w:rsidRDefault="00B73D12">
      <w:pPr>
        <w:pStyle w:val="Corpotesto"/>
        <w:spacing w:before="18"/>
        <w:ind w:left="1195"/>
      </w:pPr>
      <w:r>
        <w:lastRenderedPageBreak/>
        <w:t>stessi spettanti.</w:t>
      </w:r>
    </w:p>
    <w:p w:rsidR="007C52D4" w:rsidRDefault="007C52D4">
      <w:pPr>
        <w:pStyle w:val="Corpotesto"/>
        <w:spacing w:before="6"/>
        <w:rPr>
          <w:sz w:val="19"/>
        </w:rPr>
      </w:pPr>
    </w:p>
    <w:p w:rsidR="007C52D4" w:rsidRDefault="00B73D12">
      <w:pPr>
        <w:pStyle w:val="Paragrafoelenco"/>
        <w:numPr>
          <w:ilvl w:val="2"/>
          <w:numId w:val="1"/>
        </w:numPr>
        <w:tabs>
          <w:tab w:val="left" w:pos="1223"/>
        </w:tabs>
        <w:ind w:hanging="360"/>
      </w:pPr>
      <w:r>
        <w:t xml:space="preserve">La verifica del possesso dei requisiti di carattere generale, tecnico-organizzativo ed economi- co finanziario avverrà , ai sensi degli artt.81 e 216, comma 13 del  Codice,  attraverso l’utilizzo della banca data AvcPass, reso disponibile dall’A.N.A.C. con le modalità di cui alla delibera n.111 del 20 Dicembre 2012 .Pertanto tutti i soggetti interessati a partecipare alla procedura devono, obbligatoriamente , registrarsi al sistema Avcpass accedendo all’apposito link sul portale dell’Autorità ( </w:t>
      </w:r>
      <w:r>
        <w:rPr>
          <w:i/>
        </w:rPr>
        <w:t xml:space="preserve">servizi ad accesso riservato- avcpass </w:t>
      </w:r>
      <w:r>
        <w:t>) secondo le istruzioni ivi contenute,</w:t>
      </w:r>
      <w:r>
        <w:rPr>
          <w:spacing w:val="12"/>
        </w:rPr>
        <w:t xml:space="preserve"> </w:t>
      </w:r>
      <w:r>
        <w:t>nonché</w:t>
      </w:r>
      <w:r>
        <w:rPr>
          <w:spacing w:val="17"/>
        </w:rPr>
        <w:t xml:space="preserve"> </w:t>
      </w:r>
      <w:r>
        <w:t>acquisire</w:t>
      </w:r>
      <w:r>
        <w:rPr>
          <w:spacing w:val="15"/>
        </w:rPr>
        <w:t xml:space="preserve"> </w:t>
      </w:r>
      <w:r>
        <w:t>il</w:t>
      </w:r>
      <w:r>
        <w:rPr>
          <w:spacing w:val="16"/>
        </w:rPr>
        <w:t xml:space="preserve"> </w:t>
      </w:r>
      <w:r>
        <w:t>“PASSOE”</w:t>
      </w:r>
      <w:r>
        <w:rPr>
          <w:spacing w:val="14"/>
        </w:rPr>
        <w:t xml:space="preserve"> </w:t>
      </w:r>
      <w:r>
        <w:t>di</w:t>
      </w:r>
      <w:r>
        <w:rPr>
          <w:spacing w:val="13"/>
        </w:rPr>
        <w:t xml:space="preserve"> </w:t>
      </w:r>
      <w:r>
        <w:t>cui</w:t>
      </w:r>
      <w:r>
        <w:rPr>
          <w:spacing w:val="13"/>
        </w:rPr>
        <w:t xml:space="preserve"> </w:t>
      </w:r>
      <w:r>
        <w:t>all’art.2</w:t>
      </w:r>
      <w:r>
        <w:rPr>
          <w:spacing w:val="15"/>
        </w:rPr>
        <w:t xml:space="preserve"> </w:t>
      </w:r>
      <w:r>
        <w:t>comma</w:t>
      </w:r>
      <w:r>
        <w:rPr>
          <w:spacing w:val="12"/>
        </w:rPr>
        <w:t xml:space="preserve"> </w:t>
      </w:r>
      <w:r>
        <w:t>3.2.</w:t>
      </w:r>
      <w:r>
        <w:rPr>
          <w:spacing w:val="14"/>
        </w:rPr>
        <w:t xml:space="preserve"> </w:t>
      </w:r>
      <w:r>
        <w:t>della</w:t>
      </w:r>
      <w:r>
        <w:rPr>
          <w:spacing w:val="15"/>
        </w:rPr>
        <w:t xml:space="preserve"> </w:t>
      </w:r>
      <w:r>
        <w:t>delibera</w:t>
      </w:r>
      <w:r>
        <w:rPr>
          <w:spacing w:val="13"/>
        </w:rPr>
        <w:t xml:space="preserve"> </w:t>
      </w:r>
      <w:r>
        <w:t>attuativa</w:t>
      </w:r>
    </w:p>
    <w:p w:rsidR="007C52D4" w:rsidRDefault="00B73D12">
      <w:pPr>
        <w:pStyle w:val="Corpotesto"/>
        <w:spacing w:before="1"/>
        <w:ind w:left="1234"/>
        <w:jc w:val="both"/>
      </w:pPr>
      <w:r>
        <w:t>n.111 del 20.12.2012- AVCP – da produrre in sede di partecipazione alla gara.</w:t>
      </w:r>
    </w:p>
    <w:p w:rsidR="007C52D4" w:rsidRDefault="00B73D12">
      <w:pPr>
        <w:pStyle w:val="Paragrafoelenco"/>
        <w:numPr>
          <w:ilvl w:val="2"/>
          <w:numId w:val="1"/>
        </w:numPr>
        <w:tabs>
          <w:tab w:val="left" w:pos="1223"/>
        </w:tabs>
        <w:spacing w:before="1"/>
        <w:ind w:right="108" w:hanging="360"/>
      </w:pPr>
      <w:r>
        <w:t xml:space="preserve">L’aggiudicatario a garanzia dell’esecuzione del contratto è obbligato a costituire una garan- zia definitiva ai sensi dell’art.103 del D.Lgs. n.50/2016 e ss.mm.ii nonché una polizza </w:t>
      </w:r>
      <w:r w:rsidR="00803F4C">
        <w:t xml:space="preserve">assicurativa </w:t>
      </w:r>
      <w:r>
        <w:t>di responsabilità civile verso terzi (RCT)</w:t>
      </w:r>
      <w:r w:rsidR="00803F4C">
        <w:t>. L’importo della polizza assicurativa corrisponde all’ importo del contratto.</w:t>
      </w:r>
    </w:p>
    <w:p w:rsidR="007C52D4" w:rsidRDefault="00B73D12">
      <w:pPr>
        <w:pStyle w:val="Paragrafoelenco"/>
        <w:numPr>
          <w:ilvl w:val="2"/>
          <w:numId w:val="1"/>
        </w:numPr>
        <w:tabs>
          <w:tab w:val="left" w:pos="1223"/>
        </w:tabs>
        <w:spacing w:line="296" w:lineRule="exact"/>
        <w:ind w:left="1222" w:right="0" w:hanging="349"/>
      </w:pPr>
      <w:r>
        <w:t xml:space="preserve">In caso di </w:t>
      </w:r>
      <w:r>
        <w:rPr>
          <w:spacing w:val="-3"/>
        </w:rPr>
        <w:t xml:space="preserve">parità </w:t>
      </w:r>
      <w:r>
        <w:t xml:space="preserve">nel </w:t>
      </w:r>
      <w:r>
        <w:rPr>
          <w:spacing w:val="-3"/>
        </w:rPr>
        <w:t xml:space="preserve">ribasso </w:t>
      </w:r>
      <w:r>
        <w:t xml:space="preserve">si procederà al </w:t>
      </w:r>
      <w:r>
        <w:rPr>
          <w:spacing w:val="-3"/>
        </w:rPr>
        <w:t>sorteggio dell’operatore economico</w:t>
      </w:r>
      <w:r>
        <w:rPr>
          <w:spacing w:val="-28"/>
        </w:rPr>
        <w:t xml:space="preserve"> </w:t>
      </w:r>
      <w:r>
        <w:rPr>
          <w:spacing w:val="-3"/>
        </w:rPr>
        <w:t>aggiudicatario.</w:t>
      </w:r>
    </w:p>
    <w:p w:rsidR="007C52D4" w:rsidRDefault="00B73D12">
      <w:pPr>
        <w:pStyle w:val="Paragrafoelenco"/>
        <w:numPr>
          <w:ilvl w:val="2"/>
          <w:numId w:val="1"/>
        </w:numPr>
        <w:tabs>
          <w:tab w:val="left" w:pos="1223"/>
        </w:tabs>
        <w:ind w:right="108" w:hanging="360"/>
      </w:pPr>
      <w:r>
        <w:t xml:space="preserve">Il </w:t>
      </w:r>
      <w:r>
        <w:rPr>
          <w:spacing w:val="-3"/>
        </w:rPr>
        <w:t xml:space="preserve">Comune </w:t>
      </w:r>
      <w:r>
        <w:t>di Milazzo non assume alcune responsabilità in ordine alla quantità di lavori che sarà effettivamente ordinata. Pertanto l’Impresa aggiudicataria non può esercitare alcuna pretesa a titolo di risarcimento e/o indennizzo in ragione della partecipazione alla procedura di gara a causa di una minore richiesta dei lavori rispetto a quelli previsti in</w:t>
      </w:r>
      <w:r>
        <w:rPr>
          <w:spacing w:val="-22"/>
        </w:rPr>
        <w:t xml:space="preserve"> </w:t>
      </w:r>
      <w:r>
        <w:t>considerazione.</w:t>
      </w:r>
    </w:p>
    <w:p w:rsidR="007C52D4" w:rsidRPr="00E42B85" w:rsidRDefault="00B73D12">
      <w:pPr>
        <w:pStyle w:val="Paragrafoelenco"/>
        <w:numPr>
          <w:ilvl w:val="2"/>
          <w:numId w:val="1"/>
        </w:numPr>
        <w:tabs>
          <w:tab w:val="left" w:pos="1223"/>
        </w:tabs>
        <w:spacing w:before="1"/>
        <w:ind w:right="107" w:hanging="360"/>
      </w:pPr>
      <w:r>
        <w:rPr>
          <w:spacing w:val="-3"/>
        </w:rPr>
        <w:t>R</w:t>
      </w:r>
      <w:r>
        <w:rPr>
          <w:rFonts w:ascii="Arial" w:hAnsi="Arial"/>
          <w:spacing w:val="-3"/>
        </w:rPr>
        <w:t xml:space="preserve">esponsabile </w:t>
      </w:r>
      <w:r>
        <w:rPr>
          <w:rFonts w:ascii="Arial" w:hAnsi="Arial"/>
        </w:rPr>
        <w:t xml:space="preserve">del procedimento ex art. 31 del D.Lgs.n.50 /2016 è l’ Ing. Pasqua Lidia Famà mentre </w:t>
      </w:r>
      <w:r>
        <w:rPr>
          <w:sz w:val="24"/>
        </w:rPr>
        <w:t xml:space="preserve">Responsabile della procedura di affidamento è </w:t>
      </w:r>
      <w:r w:rsidR="00577266" w:rsidRPr="00E42B85">
        <w:t>la Dott.ssa Francesca Santangelo</w:t>
      </w:r>
      <w:r w:rsidRPr="00E42B85">
        <w:t>, Istruttore Direttivo Amministrativo del medesimo</w:t>
      </w:r>
      <w:r w:rsidRPr="00E42B85">
        <w:rPr>
          <w:spacing w:val="-2"/>
        </w:rPr>
        <w:t xml:space="preserve"> </w:t>
      </w:r>
      <w:r w:rsidRPr="00E42B85">
        <w:t>Settore.</w:t>
      </w:r>
    </w:p>
    <w:p w:rsidR="007C52D4" w:rsidRDefault="00B73D12">
      <w:pPr>
        <w:pStyle w:val="Paragrafoelenco"/>
        <w:numPr>
          <w:ilvl w:val="2"/>
          <w:numId w:val="1"/>
        </w:numPr>
        <w:tabs>
          <w:tab w:val="left" w:pos="1223"/>
        </w:tabs>
        <w:ind w:right="104" w:hanging="360"/>
      </w:pPr>
      <w:r>
        <w:t>Responsabile del procedimento di spesa e il Dirigente ad interim del 5° Settore Ing. Tomma- so la Malfa</w:t>
      </w:r>
      <w:r w:rsidR="000756D3">
        <w:t>.</w:t>
      </w:r>
    </w:p>
    <w:p w:rsidR="007C52D4" w:rsidRDefault="007C52D4">
      <w:pPr>
        <w:pStyle w:val="Corpotesto"/>
      </w:pPr>
    </w:p>
    <w:p w:rsidR="00FC47B5" w:rsidRPr="00FC47B5" w:rsidRDefault="009F43D7" w:rsidP="00FC47B5">
      <w:pPr>
        <w:widowControl/>
        <w:autoSpaceDE/>
        <w:autoSpaceDN/>
        <w:ind w:left="993" w:firstLine="141"/>
        <w:jc w:val="both"/>
        <w:rPr>
          <w:rFonts w:ascii="Tahoma" w:eastAsia="Times New Roman" w:hAnsi="Tahoma" w:cs="Tahoma"/>
          <w:szCs w:val="24"/>
          <w:lang w:eastAsia="ar-SA" w:bidi="ar-SA"/>
        </w:rPr>
      </w:pPr>
      <w:r>
        <w:rPr>
          <w:rFonts w:ascii="Tahoma" w:eastAsia="Times New Roman" w:hAnsi="Tahoma" w:cs="Tahoma"/>
          <w:szCs w:val="24"/>
          <w:lang w:eastAsia="ar-SA" w:bidi="ar-SA"/>
        </w:rPr>
        <w:t xml:space="preserve">          Istruttore Direttivo </w:t>
      </w:r>
      <w:r w:rsidR="00FC47B5" w:rsidRPr="00FC47B5">
        <w:rPr>
          <w:rFonts w:ascii="Tahoma" w:eastAsia="Times New Roman" w:hAnsi="Tahoma" w:cs="Tahoma"/>
          <w:szCs w:val="24"/>
          <w:lang w:eastAsia="ar-SA" w:bidi="ar-SA"/>
        </w:rPr>
        <w:t xml:space="preserve"> </w:t>
      </w:r>
    </w:p>
    <w:p w:rsidR="00FC47B5" w:rsidRPr="00FC47B5" w:rsidRDefault="009F43D7" w:rsidP="00FC47B5">
      <w:pPr>
        <w:widowControl/>
        <w:autoSpaceDE/>
        <w:autoSpaceDN/>
        <w:ind w:left="993" w:firstLine="141"/>
        <w:jc w:val="both"/>
        <w:rPr>
          <w:rFonts w:ascii="Tahoma" w:eastAsia="Times New Roman" w:hAnsi="Tahoma" w:cs="Tahoma"/>
          <w:szCs w:val="24"/>
          <w:lang w:eastAsia="ar-SA" w:bidi="ar-SA"/>
        </w:rPr>
      </w:pPr>
      <w:r>
        <w:rPr>
          <w:rFonts w:ascii="Tahoma" w:eastAsia="Times New Roman" w:hAnsi="Tahoma" w:cs="Tahoma"/>
          <w:szCs w:val="24"/>
          <w:lang w:eastAsia="ar-SA" w:bidi="ar-SA"/>
        </w:rPr>
        <w:t xml:space="preserve">    </w:t>
      </w:r>
      <w:r w:rsidR="00FC47B5" w:rsidRPr="00FC47B5">
        <w:rPr>
          <w:rFonts w:ascii="Tahoma" w:eastAsia="Times New Roman" w:hAnsi="Tahoma" w:cs="Tahoma"/>
          <w:szCs w:val="24"/>
          <w:lang w:eastAsia="ar-SA" w:bidi="ar-SA"/>
        </w:rPr>
        <w:t>Dott. Francesca Santangelo</w:t>
      </w:r>
    </w:p>
    <w:p w:rsidR="00FC47B5" w:rsidRPr="00FC47B5" w:rsidRDefault="00FC47B5" w:rsidP="00FC47B5">
      <w:pPr>
        <w:widowControl/>
        <w:autoSpaceDE/>
        <w:autoSpaceDN/>
        <w:ind w:left="993" w:firstLine="141"/>
        <w:jc w:val="both"/>
        <w:rPr>
          <w:rFonts w:ascii="Tahoma" w:eastAsia="Times New Roman" w:hAnsi="Tahoma" w:cs="Tahoma"/>
          <w:sz w:val="16"/>
          <w:szCs w:val="16"/>
          <w:lang w:eastAsia="ar-SA" w:bidi="ar-SA"/>
        </w:rPr>
      </w:pPr>
      <w:r w:rsidRPr="00FC47B5">
        <w:rPr>
          <w:rFonts w:ascii="Tahoma" w:eastAsia="Times New Roman" w:hAnsi="Tahoma" w:cs="Tahoma"/>
          <w:szCs w:val="24"/>
          <w:lang w:eastAsia="ar-SA" w:bidi="ar-SA"/>
        </w:rPr>
        <w:t xml:space="preserve"> </w:t>
      </w:r>
      <w:r w:rsidRPr="00FC47B5">
        <w:rPr>
          <w:rFonts w:ascii="Tahoma" w:eastAsia="Times New Roman" w:hAnsi="Tahoma" w:cs="Tahoma"/>
          <w:sz w:val="16"/>
          <w:szCs w:val="16"/>
          <w:lang w:eastAsia="ar-SA" w:bidi="ar-SA"/>
        </w:rPr>
        <w:t xml:space="preserve">Firma autografata sostituita a mezzo stampa </w:t>
      </w:r>
    </w:p>
    <w:p w:rsidR="00FC47B5" w:rsidRPr="00FC47B5" w:rsidRDefault="00FC47B5" w:rsidP="00FC47B5">
      <w:pPr>
        <w:widowControl/>
        <w:autoSpaceDE/>
        <w:autoSpaceDN/>
        <w:ind w:left="993" w:firstLine="141"/>
        <w:jc w:val="both"/>
        <w:rPr>
          <w:rFonts w:ascii="Tahoma" w:eastAsia="Times New Roman" w:hAnsi="Tahoma" w:cs="Tahoma"/>
          <w:szCs w:val="24"/>
          <w:lang w:eastAsia="ar-SA" w:bidi="ar-SA"/>
        </w:rPr>
      </w:pPr>
      <w:r w:rsidRPr="00FC47B5">
        <w:rPr>
          <w:rFonts w:ascii="Tahoma" w:eastAsia="Times New Roman" w:hAnsi="Tahoma" w:cs="Tahoma"/>
          <w:sz w:val="16"/>
          <w:szCs w:val="16"/>
          <w:lang w:eastAsia="ar-SA" w:bidi="ar-SA"/>
        </w:rPr>
        <w:t xml:space="preserve"> ai sensi dell’art.3 comma 2 del D.Lgs.39/1993 </w:t>
      </w:r>
      <w:r w:rsidRPr="00FC47B5">
        <w:rPr>
          <w:rFonts w:ascii="Tahoma" w:eastAsia="Times New Roman" w:hAnsi="Tahoma" w:cs="Tahoma"/>
          <w:szCs w:val="24"/>
          <w:lang w:eastAsia="ar-SA" w:bidi="ar-SA"/>
        </w:rPr>
        <w:t xml:space="preserve">                        IL Dirigente </w:t>
      </w:r>
    </w:p>
    <w:p w:rsidR="00FC47B5" w:rsidRPr="00FC47B5" w:rsidRDefault="00FC47B5" w:rsidP="00FC47B5">
      <w:pPr>
        <w:widowControl/>
        <w:autoSpaceDE/>
        <w:autoSpaceDN/>
        <w:jc w:val="both"/>
        <w:rPr>
          <w:rFonts w:ascii="Tahoma" w:eastAsia="Times New Roman" w:hAnsi="Tahoma" w:cs="Tahoma"/>
          <w:sz w:val="16"/>
          <w:szCs w:val="16"/>
          <w:lang w:eastAsia="ar-SA" w:bidi="ar-SA"/>
        </w:rPr>
      </w:pPr>
      <w:r w:rsidRPr="00FC47B5">
        <w:rPr>
          <w:rFonts w:ascii="Tahoma" w:eastAsia="Times New Roman" w:hAnsi="Tahoma" w:cs="Tahoma"/>
          <w:szCs w:val="24"/>
          <w:lang w:eastAsia="ar-SA" w:bidi="ar-SA"/>
        </w:rPr>
        <w:t xml:space="preserve">                                                                                  Ing. Tommaso La Malfa </w:t>
      </w:r>
    </w:p>
    <w:p w:rsidR="00FC47B5" w:rsidRPr="00FC47B5" w:rsidRDefault="00FC47B5" w:rsidP="00FC47B5">
      <w:pPr>
        <w:widowControl/>
        <w:autoSpaceDE/>
        <w:autoSpaceDN/>
        <w:jc w:val="both"/>
        <w:rPr>
          <w:rFonts w:ascii="Tahoma" w:eastAsia="Times New Roman" w:hAnsi="Tahoma" w:cs="Tahoma"/>
          <w:sz w:val="16"/>
          <w:szCs w:val="16"/>
          <w:lang w:eastAsia="ar-SA" w:bidi="ar-SA"/>
        </w:rPr>
      </w:pPr>
      <w:r w:rsidRPr="00FC47B5">
        <w:rPr>
          <w:rFonts w:ascii="Tahoma" w:eastAsia="Times New Roman" w:hAnsi="Tahoma" w:cs="Tahoma"/>
          <w:sz w:val="16"/>
          <w:szCs w:val="16"/>
          <w:lang w:eastAsia="ar-SA" w:bidi="ar-SA"/>
        </w:rPr>
        <w:t xml:space="preserve">                                                                                                          firma autografata sostituita a mezzo stampa </w:t>
      </w:r>
    </w:p>
    <w:p w:rsidR="00FC47B5" w:rsidRDefault="00FC47B5" w:rsidP="00FC47B5">
      <w:pPr>
        <w:widowControl/>
        <w:autoSpaceDE/>
        <w:autoSpaceDN/>
        <w:jc w:val="both"/>
        <w:rPr>
          <w:rFonts w:ascii="Tahoma" w:eastAsia="Times New Roman" w:hAnsi="Tahoma" w:cs="Tahoma"/>
          <w:sz w:val="16"/>
          <w:szCs w:val="16"/>
          <w:lang w:eastAsia="ar-SA" w:bidi="ar-SA"/>
        </w:rPr>
      </w:pPr>
      <w:r w:rsidRPr="00FC47B5">
        <w:rPr>
          <w:rFonts w:ascii="Tahoma" w:eastAsia="Times New Roman" w:hAnsi="Tahoma" w:cs="Tahoma"/>
          <w:sz w:val="16"/>
          <w:szCs w:val="16"/>
          <w:lang w:eastAsia="ar-SA" w:bidi="ar-SA"/>
        </w:rPr>
        <w:t xml:space="preserve">                                                                                                          ai sensi dell’art.3 comma 2 del d.lgs.39/1993</w:t>
      </w:r>
    </w:p>
    <w:p w:rsidR="00FC47B5" w:rsidRDefault="00FC47B5" w:rsidP="00FC47B5">
      <w:pPr>
        <w:widowControl/>
        <w:autoSpaceDE/>
        <w:autoSpaceDN/>
        <w:jc w:val="both"/>
        <w:rPr>
          <w:rFonts w:ascii="Tahoma" w:eastAsia="Times New Roman" w:hAnsi="Tahoma" w:cs="Tahoma"/>
          <w:sz w:val="16"/>
          <w:szCs w:val="16"/>
          <w:lang w:eastAsia="ar-SA" w:bidi="ar-SA"/>
        </w:rPr>
      </w:pPr>
    </w:p>
    <w:p w:rsidR="00FC47B5" w:rsidRDefault="00FC47B5" w:rsidP="00FC47B5">
      <w:pPr>
        <w:widowControl/>
        <w:autoSpaceDE/>
        <w:autoSpaceDN/>
        <w:jc w:val="both"/>
        <w:rPr>
          <w:rFonts w:ascii="Tahoma" w:eastAsia="Times New Roman" w:hAnsi="Tahoma" w:cs="Tahoma"/>
          <w:sz w:val="16"/>
          <w:szCs w:val="16"/>
          <w:lang w:eastAsia="ar-SA" w:bidi="ar-SA"/>
        </w:rPr>
      </w:pPr>
    </w:p>
    <w:p w:rsidR="00FC47B5" w:rsidRPr="00FC47B5" w:rsidRDefault="00FC47B5" w:rsidP="00FC47B5">
      <w:pPr>
        <w:widowControl/>
        <w:autoSpaceDE/>
        <w:autoSpaceDN/>
        <w:jc w:val="both"/>
        <w:rPr>
          <w:rFonts w:ascii="Tahoma" w:eastAsia="Times New Roman" w:hAnsi="Tahoma" w:cs="Tahoma"/>
          <w:lang w:eastAsia="ar-SA" w:bidi="ar-SA"/>
        </w:rPr>
      </w:pPr>
      <w:r>
        <w:rPr>
          <w:rFonts w:ascii="Tahoma" w:eastAsia="Times New Roman" w:hAnsi="Tahoma" w:cs="Tahoma"/>
          <w:sz w:val="16"/>
          <w:szCs w:val="16"/>
          <w:lang w:eastAsia="ar-SA" w:bidi="ar-SA"/>
        </w:rPr>
        <w:t xml:space="preserve">                                        </w:t>
      </w:r>
      <w:r w:rsidRPr="00FC47B5">
        <w:rPr>
          <w:rFonts w:ascii="Tahoma" w:eastAsia="Times New Roman" w:hAnsi="Tahoma" w:cs="Tahoma"/>
          <w:lang w:eastAsia="ar-SA" w:bidi="ar-SA"/>
        </w:rPr>
        <w:t xml:space="preserve">IL RUP </w:t>
      </w:r>
    </w:p>
    <w:p w:rsidR="00FC47B5" w:rsidRPr="00FC47B5" w:rsidRDefault="00FC47B5" w:rsidP="00FC47B5">
      <w:pPr>
        <w:widowControl/>
        <w:autoSpaceDE/>
        <w:autoSpaceDN/>
        <w:jc w:val="both"/>
        <w:rPr>
          <w:rFonts w:ascii="Tahoma" w:eastAsia="Times New Roman" w:hAnsi="Tahoma" w:cs="Tahoma"/>
          <w:lang w:eastAsia="ar-SA" w:bidi="ar-SA"/>
        </w:rPr>
      </w:pPr>
      <w:r w:rsidRPr="00FC47B5">
        <w:rPr>
          <w:rFonts w:ascii="Tahoma" w:eastAsia="Times New Roman" w:hAnsi="Tahoma" w:cs="Tahoma"/>
          <w:lang w:eastAsia="ar-SA" w:bidi="ar-SA"/>
        </w:rPr>
        <w:t xml:space="preserve">                      Funzionario Direttivo </w:t>
      </w:r>
    </w:p>
    <w:p w:rsidR="00FC47B5" w:rsidRPr="00FC47B5" w:rsidRDefault="00FC47B5" w:rsidP="00FC47B5">
      <w:pPr>
        <w:widowControl/>
        <w:autoSpaceDE/>
        <w:autoSpaceDN/>
        <w:jc w:val="both"/>
        <w:rPr>
          <w:rFonts w:ascii="Times New Roman" w:eastAsia="Times New Roman" w:hAnsi="Times New Roman" w:cs="Tahoma"/>
          <w:lang w:eastAsia="ar-SA" w:bidi="ar-SA"/>
        </w:rPr>
      </w:pPr>
      <w:r w:rsidRPr="00FC47B5">
        <w:rPr>
          <w:rFonts w:ascii="Tahoma" w:eastAsia="Times New Roman" w:hAnsi="Tahoma" w:cs="Tahoma"/>
          <w:lang w:eastAsia="ar-SA" w:bidi="ar-SA"/>
        </w:rPr>
        <w:t xml:space="preserve">                      Ing. Pasqua Lidia Famà  </w:t>
      </w:r>
    </w:p>
    <w:p w:rsidR="009F43D7" w:rsidRPr="009F43D7" w:rsidRDefault="009F43D7" w:rsidP="009F43D7">
      <w:pPr>
        <w:pStyle w:val="Corpotesto"/>
        <w:spacing w:before="2"/>
        <w:ind w:left="1134" w:hanging="141"/>
        <w:rPr>
          <w:sz w:val="16"/>
          <w:szCs w:val="16"/>
        </w:rPr>
      </w:pPr>
      <w:r w:rsidRPr="009F43D7">
        <w:rPr>
          <w:sz w:val="16"/>
          <w:szCs w:val="16"/>
        </w:rPr>
        <w:t xml:space="preserve">Firma autografata sostituita a mezzo stampa </w:t>
      </w:r>
    </w:p>
    <w:p w:rsidR="007C52D4" w:rsidRPr="009F43D7" w:rsidRDefault="009F43D7" w:rsidP="009F43D7">
      <w:pPr>
        <w:pStyle w:val="Corpotesto"/>
        <w:spacing w:before="2"/>
        <w:ind w:left="1134" w:hanging="141"/>
        <w:rPr>
          <w:sz w:val="16"/>
          <w:szCs w:val="16"/>
        </w:rPr>
      </w:pPr>
      <w:r w:rsidRPr="009F43D7">
        <w:rPr>
          <w:sz w:val="16"/>
          <w:szCs w:val="16"/>
        </w:rPr>
        <w:t xml:space="preserve"> ai sensi dell’art.3 comma 2 del D.Lgs.39/1993                         </w:t>
      </w:r>
    </w:p>
    <w:sectPr w:rsidR="007C52D4" w:rsidRPr="009F43D7">
      <w:pgSz w:w="11910" w:h="16840"/>
      <w:pgMar w:top="1060" w:right="10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0525"/>
    <w:multiLevelType w:val="hybridMultilevel"/>
    <w:tmpl w:val="FBE4FD36"/>
    <w:lvl w:ilvl="0" w:tplc="C1961206">
      <w:start w:val="3"/>
      <w:numFmt w:val="decimal"/>
      <w:lvlText w:val="%1."/>
      <w:lvlJc w:val="left"/>
      <w:pPr>
        <w:ind w:left="938" w:hanging="426"/>
      </w:pPr>
      <w:rPr>
        <w:rFonts w:ascii="Palatino Linotype" w:eastAsia="Palatino Linotype" w:hAnsi="Palatino Linotype" w:cs="Palatino Linotype" w:hint="default"/>
        <w:b/>
        <w:bCs/>
        <w:w w:val="100"/>
        <w:sz w:val="22"/>
        <w:szCs w:val="22"/>
        <w:lang w:val="it-IT" w:eastAsia="it-IT" w:bidi="it-IT"/>
      </w:rPr>
    </w:lvl>
    <w:lvl w:ilvl="1" w:tplc="F386222C">
      <w:start w:val="1"/>
      <w:numFmt w:val="decimal"/>
      <w:lvlText w:val="%2."/>
      <w:lvlJc w:val="left"/>
      <w:pPr>
        <w:ind w:left="1222" w:hanging="425"/>
      </w:pPr>
      <w:rPr>
        <w:rFonts w:hint="default"/>
        <w:w w:val="100"/>
        <w:lang w:val="it-IT" w:eastAsia="it-IT" w:bidi="it-IT"/>
      </w:rPr>
    </w:lvl>
    <w:lvl w:ilvl="2" w:tplc="7A7A0362">
      <w:start w:val="1"/>
      <w:numFmt w:val="upperLetter"/>
      <w:lvlText w:val="%3."/>
      <w:lvlJc w:val="left"/>
      <w:pPr>
        <w:ind w:left="1234" w:hanging="348"/>
      </w:pPr>
      <w:rPr>
        <w:rFonts w:hint="default"/>
        <w:spacing w:val="0"/>
        <w:w w:val="99"/>
        <w:lang w:val="it-IT" w:eastAsia="it-IT" w:bidi="it-IT"/>
      </w:rPr>
    </w:lvl>
    <w:lvl w:ilvl="3" w:tplc="19145856">
      <w:numFmt w:val="bullet"/>
      <w:lvlText w:val="•"/>
      <w:lvlJc w:val="left"/>
      <w:pPr>
        <w:ind w:left="2385" w:hanging="348"/>
      </w:pPr>
      <w:rPr>
        <w:rFonts w:hint="default"/>
        <w:lang w:val="it-IT" w:eastAsia="it-IT" w:bidi="it-IT"/>
      </w:rPr>
    </w:lvl>
    <w:lvl w:ilvl="4" w:tplc="3672093C">
      <w:numFmt w:val="bullet"/>
      <w:lvlText w:val="•"/>
      <w:lvlJc w:val="left"/>
      <w:pPr>
        <w:ind w:left="3531" w:hanging="348"/>
      </w:pPr>
      <w:rPr>
        <w:rFonts w:hint="default"/>
        <w:lang w:val="it-IT" w:eastAsia="it-IT" w:bidi="it-IT"/>
      </w:rPr>
    </w:lvl>
    <w:lvl w:ilvl="5" w:tplc="856AC7CA">
      <w:numFmt w:val="bullet"/>
      <w:lvlText w:val="•"/>
      <w:lvlJc w:val="left"/>
      <w:pPr>
        <w:ind w:left="4676" w:hanging="348"/>
      </w:pPr>
      <w:rPr>
        <w:rFonts w:hint="default"/>
        <w:lang w:val="it-IT" w:eastAsia="it-IT" w:bidi="it-IT"/>
      </w:rPr>
    </w:lvl>
    <w:lvl w:ilvl="6" w:tplc="4DAC132A">
      <w:numFmt w:val="bullet"/>
      <w:lvlText w:val="•"/>
      <w:lvlJc w:val="left"/>
      <w:pPr>
        <w:ind w:left="5822" w:hanging="348"/>
      </w:pPr>
      <w:rPr>
        <w:rFonts w:hint="default"/>
        <w:lang w:val="it-IT" w:eastAsia="it-IT" w:bidi="it-IT"/>
      </w:rPr>
    </w:lvl>
    <w:lvl w:ilvl="7" w:tplc="8AD6DA88">
      <w:numFmt w:val="bullet"/>
      <w:lvlText w:val="•"/>
      <w:lvlJc w:val="left"/>
      <w:pPr>
        <w:ind w:left="6967" w:hanging="348"/>
      </w:pPr>
      <w:rPr>
        <w:rFonts w:hint="default"/>
        <w:lang w:val="it-IT" w:eastAsia="it-IT" w:bidi="it-IT"/>
      </w:rPr>
    </w:lvl>
    <w:lvl w:ilvl="8" w:tplc="209EC84C">
      <w:numFmt w:val="bullet"/>
      <w:lvlText w:val="•"/>
      <w:lvlJc w:val="left"/>
      <w:pPr>
        <w:ind w:left="8113" w:hanging="348"/>
      </w:pPr>
      <w:rPr>
        <w:rFonts w:hint="default"/>
        <w:lang w:val="it-IT" w:eastAsia="it-IT" w:bidi="it-IT"/>
      </w:rPr>
    </w:lvl>
  </w:abstractNum>
  <w:abstractNum w:abstractNumId="1" w15:restartNumberingAfterBreak="0">
    <w:nsid w:val="167119C1"/>
    <w:multiLevelType w:val="multilevel"/>
    <w:tmpl w:val="61A0B1D8"/>
    <w:lvl w:ilvl="0">
      <w:start w:val="1"/>
      <w:numFmt w:val="decimal"/>
      <w:lvlText w:val="%1."/>
      <w:lvlJc w:val="left"/>
      <w:pPr>
        <w:ind w:left="938" w:hanging="426"/>
      </w:pPr>
      <w:rPr>
        <w:rFonts w:ascii="Palatino Linotype" w:eastAsia="Palatino Linotype" w:hAnsi="Palatino Linotype" w:cs="Palatino Linotype" w:hint="default"/>
        <w:b/>
        <w:bCs/>
        <w:w w:val="100"/>
        <w:sz w:val="22"/>
        <w:szCs w:val="22"/>
        <w:lang w:val="it-IT" w:eastAsia="it-IT" w:bidi="it-IT"/>
      </w:rPr>
    </w:lvl>
    <w:lvl w:ilvl="1">
      <w:start w:val="1"/>
      <w:numFmt w:val="decimal"/>
      <w:lvlText w:val="%1.%2."/>
      <w:lvlJc w:val="left"/>
      <w:pPr>
        <w:ind w:left="1507" w:hanging="569"/>
      </w:pPr>
      <w:rPr>
        <w:rFonts w:ascii="Times New Roman" w:eastAsia="Times New Roman" w:hAnsi="Times New Roman" w:cs="Times New Roman" w:hint="default"/>
        <w:b/>
        <w:bCs/>
        <w:w w:val="100"/>
        <w:sz w:val="22"/>
        <w:szCs w:val="22"/>
        <w:lang w:val="it-IT" w:eastAsia="it-IT" w:bidi="it-IT"/>
      </w:rPr>
    </w:lvl>
    <w:lvl w:ilvl="2">
      <w:numFmt w:val="bullet"/>
      <w:lvlText w:val="•"/>
      <w:lvlJc w:val="left"/>
      <w:pPr>
        <w:ind w:left="2489" w:hanging="569"/>
      </w:pPr>
      <w:rPr>
        <w:rFonts w:hint="default"/>
        <w:lang w:val="it-IT" w:eastAsia="it-IT" w:bidi="it-IT"/>
      </w:rPr>
    </w:lvl>
    <w:lvl w:ilvl="3">
      <w:numFmt w:val="bullet"/>
      <w:lvlText w:val="•"/>
      <w:lvlJc w:val="left"/>
      <w:pPr>
        <w:ind w:left="3478" w:hanging="569"/>
      </w:pPr>
      <w:rPr>
        <w:rFonts w:hint="default"/>
        <w:lang w:val="it-IT" w:eastAsia="it-IT" w:bidi="it-IT"/>
      </w:rPr>
    </w:lvl>
    <w:lvl w:ilvl="4">
      <w:numFmt w:val="bullet"/>
      <w:lvlText w:val="•"/>
      <w:lvlJc w:val="left"/>
      <w:pPr>
        <w:ind w:left="4468" w:hanging="569"/>
      </w:pPr>
      <w:rPr>
        <w:rFonts w:hint="default"/>
        <w:lang w:val="it-IT" w:eastAsia="it-IT" w:bidi="it-IT"/>
      </w:rPr>
    </w:lvl>
    <w:lvl w:ilvl="5">
      <w:numFmt w:val="bullet"/>
      <w:lvlText w:val="•"/>
      <w:lvlJc w:val="left"/>
      <w:pPr>
        <w:ind w:left="5457" w:hanging="569"/>
      </w:pPr>
      <w:rPr>
        <w:rFonts w:hint="default"/>
        <w:lang w:val="it-IT" w:eastAsia="it-IT" w:bidi="it-IT"/>
      </w:rPr>
    </w:lvl>
    <w:lvl w:ilvl="6">
      <w:numFmt w:val="bullet"/>
      <w:lvlText w:val="•"/>
      <w:lvlJc w:val="left"/>
      <w:pPr>
        <w:ind w:left="6446" w:hanging="569"/>
      </w:pPr>
      <w:rPr>
        <w:rFonts w:hint="default"/>
        <w:lang w:val="it-IT" w:eastAsia="it-IT" w:bidi="it-IT"/>
      </w:rPr>
    </w:lvl>
    <w:lvl w:ilvl="7">
      <w:numFmt w:val="bullet"/>
      <w:lvlText w:val="•"/>
      <w:lvlJc w:val="left"/>
      <w:pPr>
        <w:ind w:left="7436" w:hanging="569"/>
      </w:pPr>
      <w:rPr>
        <w:rFonts w:hint="default"/>
        <w:lang w:val="it-IT" w:eastAsia="it-IT" w:bidi="it-IT"/>
      </w:rPr>
    </w:lvl>
    <w:lvl w:ilvl="8">
      <w:numFmt w:val="bullet"/>
      <w:lvlText w:val="•"/>
      <w:lvlJc w:val="left"/>
      <w:pPr>
        <w:ind w:left="8425" w:hanging="569"/>
      </w:pPr>
      <w:rPr>
        <w:rFonts w:hint="default"/>
        <w:lang w:val="it-IT" w:eastAsia="it-IT" w:bidi="it-IT"/>
      </w:rPr>
    </w:lvl>
  </w:abstractNum>
  <w:abstractNum w:abstractNumId="2" w15:restartNumberingAfterBreak="0">
    <w:nsid w:val="184A7399"/>
    <w:multiLevelType w:val="multilevel"/>
    <w:tmpl w:val="2870A1C6"/>
    <w:lvl w:ilvl="0">
      <w:start w:val="1"/>
      <w:numFmt w:val="decimal"/>
      <w:lvlText w:val="%1"/>
      <w:lvlJc w:val="left"/>
      <w:pPr>
        <w:ind w:left="1507" w:hanging="394"/>
      </w:pPr>
      <w:rPr>
        <w:rFonts w:hint="default"/>
        <w:lang w:val="it-IT" w:eastAsia="it-IT" w:bidi="it-IT"/>
      </w:rPr>
    </w:lvl>
    <w:lvl w:ilvl="1">
      <w:start w:val="1"/>
      <w:numFmt w:val="decimal"/>
      <w:lvlText w:val="%1.%2"/>
      <w:lvlJc w:val="left"/>
      <w:pPr>
        <w:ind w:left="1507" w:hanging="394"/>
      </w:pPr>
      <w:rPr>
        <w:rFonts w:ascii="Palatino Linotype" w:eastAsia="Palatino Linotype" w:hAnsi="Palatino Linotype" w:cs="Palatino Linotype" w:hint="default"/>
        <w:b/>
        <w:bCs/>
        <w:w w:val="100"/>
        <w:sz w:val="22"/>
        <w:szCs w:val="22"/>
        <w:lang w:val="it-IT" w:eastAsia="it-IT" w:bidi="it-IT"/>
      </w:rPr>
    </w:lvl>
    <w:lvl w:ilvl="2">
      <w:start w:val="1"/>
      <w:numFmt w:val="lowerLetter"/>
      <w:lvlText w:val="%1.%2.%3"/>
      <w:lvlJc w:val="left"/>
      <w:pPr>
        <w:ind w:left="1577" w:hanging="584"/>
        <w:jc w:val="right"/>
      </w:pPr>
      <w:rPr>
        <w:rFonts w:ascii="Times New Roman" w:eastAsia="Times New Roman" w:hAnsi="Times New Roman" w:cs="Times New Roman" w:hint="default"/>
        <w:b/>
        <w:bCs/>
        <w:w w:val="100"/>
        <w:sz w:val="22"/>
        <w:szCs w:val="22"/>
        <w:lang w:val="it-IT" w:eastAsia="it-IT" w:bidi="it-IT"/>
      </w:rPr>
    </w:lvl>
    <w:lvl w:ilvl="3">
      <w:numFmt w:val="bullet"/>
      <w:lvlText w:val="•"/>
      <w:lvlJc w:val="left"/>
      <w:pPr>
        <w:ind w:left="3587" w:hanging="584"/>
      </w:pPr>
      <w:rPr>
        <w:rFonts w:hint="default"/>
        <w:lang w:val="it-IT" w:eastAsia="it-IT" w:bidi="it-IT"/>
      </w:rPr>
    </w:lvl>
    <w:lvl w:ilvl="4">
      <w:numFmt w:val="bullet"/>
      <w:lvlText w:val="•"/>
      <w:lvlJc w:val="left"/>
      <w:pPr>
        <w:ind w:left="4561" w:hanging="584"/>
      </w:pPr>
      <w:rPr>
        <w:rFonts w:hint="default"/>
        <w:lang w:val="it-IT" w:eastAsia="it-IT" w:bidi="it-IT"/>
      </w:rPr>
    </w:lvl>
    <w:lvl w:ilvl="5">
      <w:numFmt w:val="bullet"/>
      <w:lvlText w:val="•"/>
      <w:lvlJc w:val="left"/>
      <w:pPr>
        <w:ind w:left="5535" w:hanging="584"/>
      </w:pPr>
      <w:rPr>
        <w:rFonts w:hint="default"/>
        <w:lang w:val="it-IT" w:eastAsia="it-IT" w:bidi="it-IT"/>
      </w:rPr>
    </w:lvl>
    <w:lvl w:ilvl="6">
      <w:numFmt w:val="bullet"/>
      <w:lvlText w:val="•"/>
      <w:lvlJc w:val="left"/>
      <w:pPr>
        <w:ind w:left="6508" w:hanging="584"/>
      </w:pPr>
      <w:rPr>
        <w:rFonts w:hint="default"/>
        <w:lang w:val="it-IT" w:eastAsia="it-IT" w:bidi="it-IT"/>
      </w:rPr>
    </w:lvl>
    <w:lvl w:ilvl="7">
      <w:numFmt w:val="bullet"/>
      <w:lvlText w:val="•"/>
      <w:lvlJc w:val="left"/>
      <w:pPr>
        <w:ind w:left="7482" w:hanging="584"/>
      </w:pPr>
      <w:rPr>
        <w:rFonts w:hint="default"/>
        <w:lang w:val="it-IT" w:eastAsia="it-IT" w:bidi="it-IT"/>
      </w:rPr>
    </w:lvl>
    <w:lvl w:ilvl="8">
      <w:numFmt w:val="bullet"/>
      <w:lvlText w:val="•"/>
      <w:lvlJc w:val="left"/>
      <w:pPr>
        <w:ind w:left="8456" w:hanging="584"/>
      </w:pPr>
      <w:rPr>
        <w:rFonts w:hint="default"/>
        <w:lang w:val="it-IT" w:eastAsia="it-IT" w:bidi="it-IT"/>
      </w:rPr>
    </w:lvl>
  </w:abstractNum>
  <w:abstractNum w:abstractNumId="3" w15:restartNumberingAfterBreak="0">
    <w:nsid w:val="23DD03E3"/>
    <w:multiLevelType w:val="hybridMultilevel"/>
    <w:tmpl w:val="B3E4E770"/>
    <w:lvl w:ilvl="0" w:tplc="77162D76">
      <w:start w:val="5"/>
      <w:numFmt w:val="upperLetter"/>
      <w:lvlText w:val="%1)"/>
      <w:lvlJc w:val="left"/>
      <w:pPr>
        <w:ind w:left="1366" w:hanging="271"/>
      </w:pPr>
      <w:rPr>
        <w:rFonts w:ascii="Palatino Linotype" w:eastAsia="Palatino Linotype" w:hAnsi="Palatino Linotype" w:cs="Palatino Linotype" w:hint="default"/>
        <w:b/>
        <w:bCs/>
        <w:w w:val="100"/>
        <w:sz w:val="22"/>
        <w:szCs w:val="22"/>
        <w:lang w:val="it-IT" w:eastAsia="it-IT" w:bidi="it-IT"/>
      </w:rPr>
    </w:lvl>
    <w:lvl w:ilvl="1" w:tplc="598A5FBE">
      <w:numFmt w:val="bullet"/>
      <w:lvlText w:val="•"/>
      <w:lvlJc w:val="left"/>
      <w:pPr>
        <w:ind w:left="2264" w:hanging="271"/>
      </w:pPr>
      <w:rPr>
        <w:rFonts w:hint="default"/>
        <w:lang w:val="it-IT" w:eastAsia="it-IT" w:bidi="it-IT"/>
      </w:rPr>
    </w:lvl>
    <w:lvl w:ilvl="2" w:tplc="721C1E6A">
      <w:numFmt w:val="bullet"/>
      <w:lvlText w:val="•"/>
      <w:lvlJc w:val="left"/>
      <w:pPr>
        <w:ind w:left="3168" w:hanging="271"/>
      </w:pPr>
      <w:rPr>
        <w:rFonts w:hint="default"/>
        <w:lang w:val="it-IT" w:eastAsia="it-IT" w:bidi="it-IT"/>
      </w:rPr>
    </w:lvl>
    <w:lvl w:ilvl="3" w:tplc="419C5E5E">
      <w:numFmt w:val="bullet"/>
      <w:lvlText w:val="•"/>
      <w:lvlJc w:val="left"/>
      <w:pPr>
        <w:ind w:left="4073" w:hanging="271"/>
      </w:pPr>
      <w:rPr>
        <w:rFonts w:hint="default"/>
        <w:lang w:val="it-IT" w:eastAsia="it-IT" w:bidi="it-IT"/>
      </w:rPr>
    </w:lvl>
    <w:lvl w:ilvl="4" w:tplc="C9FEAC3A">
      <w:numFmt w:val="bullet"/>
      <w:lvlText w:val="•"/>
      <w:lvlJc w:val="left"/>
      <w:pPr>
        <w:ind w:left="4977" w:hanging="271"/>
      </w:pPr>
      <w:rPr>
        <w:rFonts w:hint="default"/>
        <w:lang w:val="it-IT" w:eastAsia="it-IT" w:bidi="it-IT"/>
      </w:rPr>
    </w:lvl>
    <w:lvl w:ilvl="5" w:tplc="BBD43358">
      <w:numFmt w:val="bullet"/>
      <w:lvlText w:val="•"/>
      <w:lvlJc w:val="left"/>
      <w:pPr>
        <w:ind w:left="5882" w:hanging="271"/>
      </w:pPr>
      <w:rPr>
        <w:rFonts w:hint="default"/>
        <w:lang w:val="it-IT" w:eastAsia="it-IT" w:bidi="it-IT"/>
      </w:rPr>
    </w:lvl>
    <w:lvl w:ilvl="6" w:tplc="131A15F8">
      <w:numFmt w:val="bullet"/>
      <w:lvlText w:val="•"/>
      <w:lvlJc w:val="left"/>
      <w:pPr>
        <w:ind w:left="6786" w:hanging="271"/>
      </w:pPr>
      <w:rPr>
        <w:rFonts w:hint="default"/>
        <w:lang w:val="it-IT" w:eastAsia="it-IT" w:bidi="it-IT"/>
      </w:rPr>
    </w:lvl>
    <w:lvl w:ilvl="7" w:tplc="46ACC89A">
      <w:numFmt w:val="bullet"/>
      <w:lvlText w:val="•"/>
      <w:lvlJc w:val="left"/>
      <w:pPr>
        <w:ind w:left="7690" w:hanging="271"/>
      </w:pPr>
      <w:rPr>
        <w:rFonts w:hint="default"/>
        <w:lang w:val="it-IT" w:eastAsia="it-IT" w:bidi="it-IT"/>
      </w:rPr>
    </w:lvl>
    <w:lvl w:ilvl="8" w:tplc="32FE8568">
      <w:numFmt w:val="bullet"/>
      <w:lvlText w:val="•"/>
      <w:lvlJc w:val="left"/>
      <w:pPr>
        <w:ind w:left="8595" w:hanging="271"/>
      </w:pPr>
      <w:rPr>
        <w:rFonts w:hint="default"/>
        <w:lang w:val="it-IT" w:eastAsia="it-IT" w:bidi="it-IT"/>
      </w:rPr>
    </w:lvl>
  </w:abstractNum>
  <w:abstractNum w:abstractNumId="4" w15:restartNumberingAfterBreak="0">
    <w:nsid w:val="2D3757EA"/>
    <w:multiLevelType w:val="hybridMultilevel"/>
    <w:tmpl w:val="F7B0BD3C"/>
    <w:lvl w:ilvl="0" w:tplc="1A9898DA">
      <w:numFmt w:val="bullet"/>
      <w:lvlText w:val=""/>
      <w:lvlJc w:val="left"/>
      <w:pPr>
        <w:ind w:left="2652" w:hanging="348"/>
      </w:pPr>
      <w:rPr>
        <w:rFonts w:ascii="Wingdings" w:eastAsia="Wingdings" w:hAnsi="Wingdings" w:cs="Wingdings" w:hint="default"/>
        <w:color w:val="464646"/>
        <w:w w:val="100"/>
        <w:sz w:val="24"/>
        <w:szCs w:val="24"/>
        <w:lang w:val="it-IT" w:eastAsia="it-IT" w:bidi="it-IT"/>
      </w:rPr>
    </w:lvl>
    <w:lvl w:ilvl="1" w:tplc="6584DF8C">
      <w:numFmt w:val="bullet"/>
      <w:lvlText w:val="•"/>
      <w:lvlJc w:val="left"/>
      <w:pPr>
        <w:ind w:left="3434" w:hanging="348"/>
      </w:pPr>
      <w:rPr>
        <w:rFonts w:hint="default"/>
        <w:lang w:val="it-IT" w:eastAsia="it-IT" w:bidi="it-IT"/>
      </w:rPr>
    </w:lvl>
    <w:lvl w:ilvl="2" w:tplc="7DBCF788">
      <w:numFmt w:val="bullet"/>
      <w:lvlText w:val="•"/>
      <w:lvlJc w:val="left"/>
      <w:pPr>
        <w:ind w:left="4208" w:hanging="348"/>
      </w:pPr>
      <w:rPr>
        <w:rFonts w:hint="default"/>
        <w:lang w:val="it-IT" w:eastAsia="it-IT" w:bidi="it-IT"/>
      </w:rPr>
    </w:lvl>
    <w:lvl w:ilvl="3" w:tplc="A2CAAE6A">
      <w:numFmt w:val="bullet"/>
      <w:lvlText w:val="•"/>
      <w:lvlJc w:val="left"/>
      <w:pPr>
        <w:ind w:left="4983" w:hanging="348"/>
      </w:pPr>
      <w:rPr>
        <w:rFonts w:hint="default"/>
        <w:lang w:val="it-IT" w:eastAsia="it-IT" w:bidi="it-IT"/>
      </w:rPr>
    </w:lvl>
    <w:lvl w:ilvl="4" w:tplc="BAC6CE28">
      <w:numFmt w:val="bullet"/>
      <w:lvlText w:val="•"/>
      <w:lvlJc w:val="left"/>
      <w:pPr>
        <w:ind w:left="5757" w:hanging="348"/>
      </w:pPr>
      <w:rPr>
        <w:rFonts w:hint="default"/>
        <w:lang w:val="it-IT" w:eastAsia="it-IT" w:bidi="it-IT"/>
      </w:rPr>
    </w:lvl>
    <w:lvl w:ilvl="5" w:tplc="951E2F6A">
      <w:numFmt w:val="bullet"/>
      <w:lvlText w:val="•"/>
      <w:lvlJc w:val="left"/>
      <w:pPr>
        <w:ind w:left="6532" w:hanging="348"/>
      </w:pPr>
      <w:rPr>
        <w:rFonts w:hint="default"/>
        <w:lang w:val="it-IT" w:eastAsia="it-IT" w:bidi="it-IT"/>
      </w:rPr>
    </w:lvl>
    <w:lvl w:ilvl="6" w:tplc="770CA8D0">
      <w:numFmt w:val="bullet"/>
      <w:lvlText w:val="•"/>
      <w:lvlJc w:val="left"/>
      <w:pPr>
        <w:ind w:left="7306" w:hanging="348"/>
      </w:pPr>
      <w:rPr>
        <w:rFonts w:hint="default"/>
        <w:lang w:val="it-IT" w:eastAsia="it-IT" w:bidi="it-IT"/>
      </w:rPr>
    </w:lvl>
    <w:lvl w:ilvl="7" w:tplc="BEFA02DC">
      <w:numFmt w:val="bullet"/>
      <w:lvlText w:val="•"/>
      <w:lvlJc w:val="left"/>
      <w:pPr>
        <w:ind w:left="8080" w:hanging="348"/>
      </w:pPr>
      <w:rPr>
        <w:rFonts w:hint="default"/>
        <w:lang w:val="it-IT" w:eastAsia="it-IT" w:bidi="it-IT"/>
      </w:rPr>
    </w:lvl>
    <w:lvl w:ilvl="8" w:tplc="26FC05FA">
      <w:numFmt w:val="bullet"/>
      <w:lvlText w:val="•"/>
      <w:lvlJc w:val="left"/>
      <w:pPr>
        <w:ind w:left="8855" w:hanging="348"/>
      </w:pPr>
      <w:rPr>
        <w:rFonts w:hint="default"/>
        <w:lang w:val="it-IT" w:eastAsia="it-IT" w:bidi="it-IT"/>
      </w:rPr>
    </w:lvl>
  </w:abstractNum>
  <w:abstractNum w:abstractNumId="5" w15:restartNumberingAfterBreak="0">
    <w:nsid w:val="35703CCE"/>
    <w:multiLevelType w:val="hybridMultilevel"/>
    <w:tmpl w:val="E946B0EE"/>
    <w:lvl w:ilvl="0" w:tplc="20245CA0">
      <w:start w:val="1"/>
      <w:numFmt w:val="lowerLetter"/>
      <w:lvlText w:val="%1)"/>
      <w:lvlJc w:val="left"/>
      <w:pPr>
        <w:ind w:left="1714" w:hanging="360"/>
      </w:pPr>
      <w:rPr>
        <w:rFonts w:ascii="Palatino Linotype" w:eastAsia="Palatino Linotype" w:hAnsi="Palatino Linotype" w:cs="Palatino Linotype" w:hint="default"/>
        <w:b/>
        <w:bCs/>
        <w:w w:val="100"/>
        <w:sz w:val="22"/>
        <w:szCs w:val="22"/>
        <w:lang w:val="it-IT" w:eastAsia="it-IT" w:bidi="it-IT"/>
      </w:rPr>
    </w:lvl>
    <w:lvl w:ilvl="1" w:tplc="CBF4CCF2">
      <w:numFmt w:val="bullet"/>
      <w:lvlText w:val="•"/>
      <w:lvlJc w:val="left"/>
      <w:pPr>
        <w:ind w:left="2588" w:hanging="360"/>
      </w:pPr>
      <w:rPr>
        <w:rFonts w:hint="default"/>
        <w:lang w:val="it-IT" w:eastAsia="it-IT" w:bidi="it-IT"/>
      </w:rPr>
    </w:lvl>
    <w:lvl w:ilvl="2" w:tplc="01DA6B9C">
      <w:numFmt w:val="bullet"/>
      <w:lvlText w:val="•"/>
      <w:lvlJc w:val="left"/>
      <w:pPr>
        <w:ind w:left="3456" w:hanging="360"/>
      </w:pPr>
      <w:rPr>
        <w:rFonts w:hint="default"/>
        <w:lang w:val="it-IT" w:eastAsia="it-IT" w:bidi="it-IT"/>
      </w:rPr>
    </w:lvl>
    <w:lvl w:ilvl="3" w:tplc="BD20FFDE">
      <w:numFmt w:val="bullet"/>
      <w:lvlText w:val="•"/>
      <w:lvlJc w:val="left"/>
      <w:pPr>
        <w:ind w:left="4325" w:hanging="360"/>
      </w:pPr>
      <w:rPr>
        <w:rFonts w:hint="default"/>
        <w:lang w:val="it-IT" w:eastAsia="it-IT" w:bidi="it-IT"/>
      </w:rPr>
    </w:lvl>
    <w:lvl w:ilvl="4" w:tplc="7BE21776">
      <w:numFmt w:val="bullet"/>
      <w:lvlText w:val="•"/>
      <w:lvlJc w:val="left"/>
      <w:pPr>
        <w:ind w:left="5193" w:hanging="360"/>
      </w:pPr>
      <w:rPr>
        <w:rFonts w:hint="default"/>
        <w:lang w:val="it-IT" w:eastAsia="it-IT" w:bidi="it-IT"/>
      </w:rPr>
    </w:lvl>
    <w:lvl w:ilvl="5" w:tplc="58EE33FE">
      <w:numFmt w:val="bullet"/>
      <w:lvlText w:val="•"/>
      <w:lvlJc w:val="left"/>
      <w:pPr>
        <w:ind w:left="6062" w:hanging="360"/>
      </w:pPr>
      <w:rPr>
        <w:rFonts w:hint="default"/>
        <w:lang w:val="it-IT" w:eastAsia="it-IT" w:bidi="it-IT"/>
      </w:rPr>
    </w:lvl>
    <w:lvl w:ilvl="6" w:tplc="FD64B1BE">
      <w:numFmt w:val="bullet"/>
      <w:lvlText w:val="•"/>
      <w:lvlJc w:val="left"/>
      <w:pPr>
        <w:ind w:left="6930" w:hanging="360"/>
      </w:pPr>
      <w:rPr>
        <w:rFonts w:hint="default"/>
        <w:lang w:val="it-IT" w:eastAsia="it-IT" w:bidi="it-IT"/>
      </w:rPr>
    </w:lvl>
    <w:lvl w:ilvl="7" w:tplc="79E01380">
      <w:numFmt w:val="bullet"/>
      <w:lvlText w:val="•"/>
      <w:lvlJc w:val="left"/>
      <w:pPr>
        <w:ind w:left="7798" w:hanging="360"/>
      </w:pPr>
      <w:rPr>
        <w:rFonts w:hint="default"/>
        <w:lang w:val="it-IT" w:eastAsia="it-IT" w:bidi="it-IT"/>
      </w:rPr>
    </w:lvl>
    <w:lvl w:ilvl="8" w:tplc="9AF67F80">
      <w:numFmt w:val="bullet"/>
      <w:lvlText w:val="•"/>
      <w:lvlJc w:val="left"/>
      <w:pPr>
        <w:ind w:left="8667" w:hanging="360"/>
      </w:pPr>
      <w:rPr>
        <w:rFonts w:hint="default"/>
        <w:lang w:val="it-IT" w:eastAsia="it-IT" w:bidi="it-IT"/>
      </w:rPr>
    </w:lvl>
  </w:abstractNum>
  <w:abstractNum w:abstractNumId="6" w15:restartNumberingAfterBreak="0">
    <w:nsid w:val="38B0795B"/>
    <w:multiLevelType w:val="hybridMultilevel"/>
    <w:tmpl w:val="BE72A04E"/>
    <w:lvl w:ilvl="0" w:tplc="FAA2A9AA">
      <w:start w:val="5"/>
      <w:numFmt w:val="decimal"/>
      <w:lvlText w:val="%1."/>
      <w:lvlJc w:val="left"/>
      <w:pPr>
        <w:ind w:left="87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350610"/>
    <w:multiLevelType w:val="hybridMultilevel"/>
    <w:tmpl w:val="73F4F1C0"/>
    <w:lvl w:ilvl="0" w:tplc="D7F8F73C">
      <w:start w:val="1"/>
      <w:numFmt w:val="upperLetter"/>
      <w:lvlText w:val="%1)"/>
      <w:lvlJc w:val="left"/>
      <w:pPr>
        <w:ind w:left="1714" w:hanging="360"/>
      </w:pPr>
      <w:rPr>
        <w:rFonts w:ascii="Palatino Linotype" w:eastAsia="Palatino Linotype" w:hAnsi="Palatino Linotype" w:cs="Palatino Linotype" w:hint="default"/>
        <w:b/>
        <w:bCs/>
        <w:spacing w:val="0"/>
        <w:w w:val="100"/>
        <w:sz w:val="22"/>
        <w:szCs w:val="22"/>
        <w:lang w:val="it-IT" w:eastAsia="it-IT" w:bidi="it-IT"/>
      </w:rPr>
    </w:lvl>
    <w:lvl w:ilvl="1" w:tplc="65423090">
      <w:start w:val="1"/>
      <w:numFmt w:val="lowerLetter"/>
      <w:lvlText w:val="%2)"/>
      <w:lvlJc w:val="left"/>
      <w:pPr>
        <w:ind w:left="1714" w:hanging="360"/>
      </w:pPr>
      <w:rPr>
        <w:rFonts w:ascii="Palatino Linotype" w:eastAsia="Palatino Linotype" w:hAnsi="Palatino Linotype" w:cs="Palatino Linotype" w:hint="default"/>
        <w:b/>
        <w:bCs/>
        <w:w w:val="100"/>
        <w:sz w:val="22"/>
        <w:szCs w:val="22"/>
        <w:lang w:val="it-IT" w:eastAsia="it-IT" w:bidi="it-IT"/>
      </w:rPr>
    </w:lvl>
    <w:lvl w:ilvl="2" w:tplc="8736B53C">
      <w:numFmt w:val="bullet"/>
      <w:lvlText w:val="•"/>
      <w:lvlJc w:val="left"/>
      <w:pPr>
        <w:ind w:left="2684" w:hanging="360"/>
      </w:pPr>
      <w:rPr>
        <w:rFonts w:hint="default"/>
        <w:lang w:val="it-IT" w:eastAsia="it-IT" w:bidi="it-IT"/>
      </w:rPr>
    </w:lvl>
    <w:lvl w:ilvl="3" w:tplc="71600BB6">
      <w:numFmt w:val="bullet"/>
      <w:lvlText w:val="•"/>
      <w:lvlJc w:val="left"/>
      <w:pPr>
        <w:ind w:left="3649" w:hanging="360"/>
      </w:pPr>
      <w:rPr>
        <w:rFonts w:hint="default"/>
        <w:lang w:val="it-IT" w:eastAsia="it-IT" w:bidi="it-IT"/>
      </w:rPr>
    </w:lvl>
    <w:lvl w:ilvl="4" w:tplc="9B1E75DC">
      <w:numFmt w:val="bullet"/>
      <w:lvlText w:val="•"/>
      <w:lvlJc w:val="left"/>
      <w:pPr>
        <w:ind w:left="4614" w:hanging="360"/>
      </w:pPr>
      <w:rPr>
        <w:rFonts w:hint="default"/>
        <w:lang w:val="it-IT" w:eastAsia="it-IT" w:bidi="it-IT"/>
      </w:rPr>
    </w:lvl>
    <w:lvl w:ilvl="5" w:tplc="F6F251EC">
      <w:numFmt w:val="bullet"/>
      <w:lvlText w:val="•"/>
      <w:lvlJc w:val="left"/>
      <w:pPr>
        <w:ind w:left="5579" w:hanging="360"/>
      </w:pPr>
      <w:rPr>
        <w:rFonts w:hint="default"/>
        <w:lang w:val="it-IT" w:eastAsia="it-IT" w:bidi="it-IT"/>
      </w:rPr>
    </w:lvl>
    <w:lvl w:ilvl="6" w:tplc="5F640660">
      <w:numFmt w:val="bullet"/>
      <w:lvlText w:val="•"/>
      <w:lvlJc w:val="left"/>
      <w:pPr>
        <w:ind w:left="6544" w:hanging="360"/>
      </w:pPr>
      <w:rPr>
        <w:rFonts w:hint="default"/>
        <w:lang w:val="it-IT" w:eastAsia="it-IT" w:bidi="it-IT"/>
      </w:rPr>
    </w:lvl>
    <w:lvl w:ilvl="7" w:tplc="F2BE1CC0">
      <w:numFmt w:val="bullet"/>
      <w:lvlText w:val="•"/>
      <w:lvlJc w:val="left"/>
      <w:pPr>
        <w:ind w:left="7509" w:hanging="360"/>
      </w:pPr>
      <w:rPr>
        <w:rFonts w:hint="default"/>
        <w:lang w:val="it-IT" w:eastAsia="it-IT" w:bidi="it-IT"/>
      </w:rPr>
    </w:lvl>
    <w:lvl w:ilvl="8" w:tplc="6B10A108">
      <w:numFmt w:val="bullet"/>
      <w:lvlText w:val="•"/>
      <w:lvlJc w:val="left"/>
      <w:pPr>
        <w:ind w:left="8474" w:hanging="360"/>
      </w:pPr>
      <w:rPr>
        <w:rFonts w:hint="default"/>
        <w:lang w:val="it-IT" w:eastAsia="it-IT" w:bidi="it-IT"/>
      </w:rPr>
    </w:lvl>
  </w:abstractNum>
  <w:abstractNum w:abstractNumId="8" w15:restartNumberingAfterBreak="0">
    <w:nsid w:val="407930C1"/>
    <w:multiLevelType w:val="multilevel"/>
    <w:tmpl w:val="A254F42E"/>
    <w:lvl w:ilvl="0">
      <w:start w:val="1"/>
      <w:numFmt w:val="decimal"/>
      <w:lvlText w:val="%1"/>
      <w:lvlJc w:val="left"/>
      <w:pPr>
        <w:ind w:left="742" w:hanging="630"/>
      </w:pPr>
      <w:rPr>
        <w:rFonts w:hint="default"/>
        <w:lang w:val="it-IT" w:eastAsia="it-IT" w:bidi="it-IT"/>
      </w:rPr>
    </w:lvl>
    <w:lvl w:ilvl="1">
      <w:start w:val="2"/>
      <w:numFmt w:val="decimal"/>
      <w:lvlText w:val="%1.%2"/>
      <w:lvlJc w:val="left"/>
      <w:pPr>
        <w:ind w:left="742" w:hanging="630"/>
      </w:pPr>
      <w:rPr>
        <w:rFonts w:hint="default"/>
        <w:lang w:val="it-IT" w:eastAsia="it-IT" w:bidi="it-IT"/>
      </w:rPr>
    </w:lvl>
    <w:lvl w:ilvl="2">
      <w:start w:val="1"/>
      <w:numFmt w:val="lowerLetter"/>
      <w:lvlText w:val="%1.%2.%3"/>
      <w:lvlJc w:val="left"/>
      <w:pPr>
        <w:ind w:left="742" w:hanging="630"/>
        <w:jc w:val="right"/>
      </w:pPr>
      <w:rPr>
        <w:rFonts w:hint="default"/>
        <w:b/>
        <w:bCs/>
        <w:spacing w:val="-10"/>
        <w:w w:val="100"/>
        <w:lang w:val="it-IT" w:eastAsia="it-IT" w:bidi="it-IT"/>
      </w:rPr>
    </w:lvl>
    <w:lvl w:ilvl="3">
      <w:numFmt w:val="bullet"/>
      <w:lvlText w:val=""/>
      <w:lvlJc w:val="left"/>
      <w:pPr>
        <w:ind w:left="2357" w:hanging="142"/>
      </w:pPr>
      <w:rPr>
        <w:rFonts w:ascii="Symbol" w:eastAsia="Symbol" w:hAnsi="Symbol" w:cs="Symbol" w:hint="default"/>
        <w:color w:val="464646"/>
        <w:w w:val="100"/>
        <w:sz w:val="22"/>
        <w:szCs w:val="22"/>
        <w:lang w:val="it-IT" w:eastAsia="it-IT" w:bidi="it-IT"/>
      </w:rPr>
    </w:lvl>
    <w:lvl w:ilvl="4">
      <w:numFmt w:val="bullet"/>
      <w:lvlText w:val="•"/>
      <w:lvlJc w:val="left"/>
      <w:pPr>
        <w:ind w:left="5041" w:hanging="142"/>
      </w:pPr>
      <w:rPr>
        <w:rFonts w:hint="default"/>
        <w:lang w:val="it-IT" w:eastAsia="it-IT" w:bidi="it-IT"/>
      </w:rPr>
    </w:lvl>
    <w:lvl w:ilvl="5">
      <w:numFmt w:val="bullet"/>
      <w:lvlText w:val="•"/>
      <w:lvlJc w:val="left"/>
      <w:pPr>
        <w:ind w:left="5935" w:hanging="142"/>
      </w:pPr>
      <w:rPr>
        <w:rFonts w:hint="default"/>
        <w:lang w:val="it-IT" w:eastAsia="it-IT" w:bidi="it-IT"/>
      </w:rPr>
    </w:lvl>
    <w:lvl w:ilvl="6">
      <w:numFmt w:val="bullet"/>
      <w:lvlText w:val="•"/>
      <w:lvlJc w:val="left"/>
      <w:pPr>
        <w:ind w:left="6828" w:hanging="142"/>
      </w:pPr>
      <w:rPr>
        <w:rFonts w:hint="default"/>
        <w:lang w:val="it-IT" w:eastAsia="it-IT" w:bidi="it-IT"/>
      </w:rPr>
    </w:lvl>
    <w:lvl w:ilvl="7">
      <w:numFmt w:val="bullet"/>
      <w:lvlText w:val="•"/>
      <w:lvlJc w:val="left"/>
      <w:pPr>
        <w:ind w:left="7722" w:hanging="142"/>
      </w:pPr>
      <w:rPr>
        <w:rFonts w:hint="default"/>
        <w:lang w:val="it-IT" w:eastAsia="it-IT" w:bidi="it-IT"/>
      </w:rPr>
    </w:lvl>
    <w:lvl w:ilvl="8">
      <w:numFmt w:val="bullet"/>
      <w:lvlText w:val="•"/>
      <w:lvlJc w:val="left"/>
      <w:pPr>
        <w:ind w:left="8616" w:hanging="142"/>
      </w:pPr>
      <w:rPr>
        <w:rFonts w:hint="default"/>
        <w:lang w:val="it-IT" w:eastAsia="it-IT" w:bidi="it-IT"/>
      </w:rPr>
    </w:lvl>
  </w:abstractNum>
  <w:abstractNum w:abstractNumId="9" w15:restartNumberingAfterBreak="0">
    <w:nsid w:val="40E73117"/>
    <w:multiLevelType w:val="hybridMultilevel"/>
    <w:tmpl w:val="F2983B94"/>
    <w:lvl w:ilvl="0" w:tplc="F3324A00">
      <w:start w:val="2"/>
      <w:numFmt w:val="decimal"/>
      <w:lvlText w:val="%1."/>
      <w:lvlJc w:val="left"/>
      <w:pPr>
        <w:ind w:left="2074" w:hanging="219"/>
        <w:jc w:val="right"/>
      </w:pPr>
      <w:rPr>
        <w:rFonts w:hint="default"/>
        <w:i/>
        <w:w w:val="100"/>
        <w:lang w:val="it-IT" w:eastAsia="it-IT" w:bidi="it-IT"/>
      </w:rPr>
    </w:lvl>
    <w:lvl w:ilvl="1" w:tplc="7216430A">
      <w:start w:val="1"/>
      <w:numFmt w:val="decimal"/>
      <w:lvlText w:val="%2)"/>
      <w:lvlJc w:val="left"/>
      <w:pPr>
        <w:ind w:left="2134" w:hanging="360"/>
      </w:pPr>
      <w:rPr>
        <w:rFonts w:ascii="Palatino Linotype" w:eastAsia="Palatino Linotype" w:hAnsi="Palatino Linotype" w:cs="Palatino Linotype" w:hint="default"/>
        <w:w w:val="100"/>
        <w:sz w:val="22"/>
        <w:szCs w:val="22"/>
        <w:lang w:val="it-IT" w:eastAsia="it-IT" w:bidi="it-IT"/>
      </w:rPr>
    </w:lvl>
    <w:lvl w:ilvl="2" w:tplc="3E0EFD92">
      <w:numFmt w:val="bullet"/>
      <w:lvlText w:val="•"/>
      <w:lvlJc w:val="left"/>
      <w:pPr>
        <w:ind w:left="3058" w:hanging="360"/>
      </w:pPr>
      <w:rPr>
        <w:rFonts w:hint="default"/>
        <w:lang w:val="it-IT" w:eastAsia="it-IT" w:bidi="it-IT"/>
      </w:rPr>
    </w:lvl>
    <w:lvl w:ilvl="3" w:tplc="5FB8A58A">
      <w:numFmt w:val="bullet"/>
      <w:lvlText w:val="•"/>
      <w:lvlJc w:val="left"/>
      <w:pPr>
        <w:ind w:left="3976" w:hanging="360"/>
      </w:pPr>
      <w:rPr>
        <w:rFonts w:hint="default"/>
        <w:lang w:val="it-IT" w:eastAsia="it-IT" w:bidi="it-IT"/>
      </w:rPr>
    </w:lvl>
    <w:lvl w:ilvl="4" w:tplc="36BC3680">
      <w:numFmt w:val="bullet"/>
      <w:lvlText w:val="•"/>
      <w:lvlJc w:val="left"/>
      <w:pPr>
        <w:ind w:left="4894" w:hanging="360"/>
      </w:pPr>
      <w:rPr>
        <w:rFonts w:hint="default"/>
        <w:lang w:val="it-IT" w:eastAsia="it-IT" w:bidi="it-IT"/>
      </w:rPr>
    </w:lvl>
    <w:lvl w:ilvl="5" w:tplc="3092C55E">
      <w:numFmt w:val="bullet"/>
      <w:lvlText w:val="•"/>
      <w:lvlJc w:val="left"/>
      <w:pPr>
        <w:ind w:left="5812" w:hanging="360"/>
      </w:pPr>
      <w:rPr>
        <w:rFonts w:hint="default"/>
        <w:lang w:val="it-IT" w:eastAsia="it-IT" w:bidi="it-IT"/>
      </w:rPr>
    </w:lvl>
    <w:lvl w:ilvl="6" w:tplc="1D0C950C">
      <w:numFmt w:val="bullet"/>
      <w:lvlText w:val="•"/>
      <w:lvlJc w:val="left"/>
      <w:pPr>
        <w:ind w:left="6731" w:hanging="360"/>
      </w:pPr>
      <w:rPr>
        <w:rFonts w:hint="default"/>
        <w:lang w:val="it-IT" w:eastAsia="it-IT" w:bidi="it-IT"/>
      </w:rPr>
    </w:lvl>
    <w:lvl w:ilvl="7" w:tplc="73948BDA">
      <w:numFmt w:val="bullet"/>
      <w:lvlText w:val="•"/>
      <w:lvlJc w:val="left"/>
      <w:pPr>
        <w:ind w:left="7649" w:hanging="360"/>
      </w:pPr>
      <w:rPr>
        <w:rFonts w:hint="default"/>
        <w:lang w:val="it-IT" w:eastAsia="it-IT" w:bidi="it-IT"/>
      </w:rPr>
    </w:lvl>
    <w:lvl w:ilvl="8" w:tplc="BE345348">
      <w:numFmt w:val="bullet"/>
      <w:lvlText w:val="•"/>
      <w:lvlJc w:val="left"/>
      <w:pPr>
        <w:ind w:left="8567" w:hanging="360"/>
      </w:pPr>
      <w:rPr>
        <w:rFonts w:hint="default"/>
        <w:lang w:val="it-IT" w:eastAsia="it-IT" w:bidi="it-IT"/>
      </w:rPr>
    </w:lvl>
  </w:abstractNum>
  <w:abstractNum w:abstractNumId="10" w15:restartNumberingAfterBreak="0">
    <w:nsid w:val="413124B0"/>
    <w:multiLevelType w:val="hybridMultilevel"/>
    <w:tmpl w:val="6B8C4280"/>
    <w:lvl w:ilvl="0" w:tplc="A6F822E4">
      <w:start w:val="19"/>
      <w:numFmt w:val="upperLetter"/>
      <w:lvlText w:val="%1."/>
      <w:lvlJc w:val="left"/>
      <w:pPr>
        <w:ind w:left="874" w:hanging="361"/>
      </w:pPr>
      <w:rPr>
        <w:rFonts w:hint="default"/>
        <w:spacing w:val="-1"/>
        <w:w w:val="100"/>
        <w:lang w:val="it-IT" w:eastAsia="it-IT" w:bidi="it-IT"/>
      </w:rPr>
    </w:lvl>
    <w:lvl w:ilvl="1" w:tplc="F2020106">
      <w:start w:val="1"/>
      <w:numFmt w:val="decimal"/>
      <w:lvlText w:val="%2."/>
      <w:lvlJc w:val="left"/>
      <w:pPr>
        <w:ind w:left="2074" w:hanging="219"/>
      </w:pPr>
      <w:rPr>
        <w:rFonts w:hint="default"/>
        <w:w w:val="100"/>
        <w:lang w:val="it-IT" w:eastAsia="it-IT" w:bidi="it-IT"/>
      </w:rPr>
    </w:lvl>
    <w:lvl w:ilvl="2" w:tplc="96FA7AB2">
      <w:numFmt w:val="bullet"/>
      <w:lvlText w:val="•"/>
      <w:lvlJc w:val="left"/>
      <w:pPr>
        <w:ind w:left="3004" w:hanging="219"/>
      </w:pPr>
      <w:rPr>
        <w:rFonts w:hint="default"/>
        <w:lang w:val="it-IT" w:eastAsia="it-IT" w:bidi="it-IT"/>
      </w:rPr>
    </w:lvl>
    <w:lvl w:ilvl="3" w:tplc="99443F98">
      <w:numFmt w:val="bullet"/>
      <w:lvlText w:val="•"/>
      <w:lvlJc w:val="left"/>
      <w:pPr>
        <w:ind w:left="3929" w:hanging="219"/>
      </w:pPr>
      <w:rPr>
        <w:rFonts w:hint="default"/>
        <w:lang w:val="it-IT" w:eastAsia="it-IT" w:bidi="it-IT"/>
      </w:rPr>
    </w:lvl>
    <w:lvl w:ilvl="4" w:tplc="07607272">
      <w:numFmt w:val="bullet"/>
      <w:lvlText w:val="•"/>
      <w:lvlJc w:val="left"/>
      <w:pPr>
        <w:ind w:left="4854" w:hanging="219"/>
      </w:pPr>
      <w:rPr>
        <w:rFonts w:hint="default"/>
        <w:lang w:val="it-IT" w:eastAsia="it-IT" w:bidi="it-IT"/>
      </w:rPr>
    </w:lvl>
    <w:lvl w:ilvl="5" w:tplc="0016AB64">
      <w:numFmt w:val="bullet"/>
      <w:lvlText w:val="•"/>
      <w:lvlJc w:val="left"/>
      <w:pPr>
        <w:ind w:left="5779" w:hanging="219"/>
      </w:pPr>
      <w:rPr>
        <w:rFonts w:hint="default"/>
        <w:lang w:val="it-IT" w:eastAsia="it-IT" w:bidi="it-IT"/>
      </w:rPr>
    </w:lvl>
    <w:lvl w:ilvl="6" w:tplc="AC387336">
      <w:numFmt w:val="bullet"/>
      <w:lvlText w:val="•"/>
      <w:lvlJc w:val="left"/>
      <w:pPr>
        <w:ind w:left="6704" w:hanging="219"/>
      </w:pPr>
      <w:rPr>
        <w:rFonts w:hint="default"/>
        <w:lang w:val="it-IT" w:eastAsia="it-IT" w:bidi="it-IT"/>
      </w:rPr>
    </w:lvl>
    <w:lvl w:ilvl="7" w:tplc="478EA8A4">
      <w:numFmt w:val="bullet"/>
      <w:lvlText w:val="•"/>
      <w:lvlJc w:val="left"/>
      <w:pPr>
        <w:ind w:left="7629" w:hanging="219"/>
      </w:pPr>
      <w:rPr>
        <w:rFonts w:hint="default"/>
        <w:lang w:val="it-IT" w:eastAsia="it-IT" w:bidi="it-IT"/>
      </w:rPr>
    </w:lvl>
    <w:lvl w:ilvl="8" w:tplc="33B4EEBC">
      <w:numFmt w:val="bullet"/>
      <w:lvlText w:val="•"/>
      <w:lvlJc w:val="left"/>
      <w:pPr>
        <w:ind w:left="8554" w:hanging="219"/>
      </w:pPr>
      <w:rPr>
        <w:rFonts w:hint="default"/>
        <w:lang w:val="it-IT" w:eastAsia="it-IT" w:bidi="it-IT"/>
      </w:rPr>
    </w:lvl>
  </w:abstractNum>
  <w:abstractNum w:abstractNumId="11" w15:restartNumberingAfterBreak="0">
    <w:nsid w:val="535D590A"/>
    <w:multiLevelType w:val="hybridMultilevel"/>
    <w:tmpl w:val="5D5CF3D4"/>
    <w:lvl w:ilvl="0" w:tplc="F7FC232C">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1F82882"/>
    <w:multiLevelType w:val="hybridMultilevel"/>
    <w:tmpl w:val="8BBE9444"/>
    <w:lvl w:ilvl="0" w:tplc="5CC8D820">
      <w:start w:val="4"/>
      <w:numFmt w:val="decimal"/>
      <w:lvlText w:val="%1."/>
      <w:lvlJc w:val="left"/>
      <w:pPr>
        <w:ind w:left="87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8845C73"/>
    <w:multiLevelType w:val="hybridMultilevel"/>
    <w:tmpl w:val="E62EEF36"/>
    <w:lvl w:ilvl="0" w:tplc="9C001D3A">
      <w:start w:val="13"/>
      <w:numFmt w:val="upperLetter"/>
      <w:lvlText w:val="%1."/>
      <w:lvlJc w:val="left"/>
      <w:pPr>
        <w:ind w:left="1354" w:hanging="344"/>
      </w:pPr>
      <w:rPr>
        <w:rFonts w:ascii="Palatino Linotype" w:eastAsia="Palatino Linotype" w:hAnsi="Palatino Linotype" w:cs="Palatino Linotype" w:hint="default"/>
        <w:b/>
        <w:bCs/>
        <w:spacing w:val="-1"/>
        <w:w w:val="100"/>
        <w:sz w:val="22"/>
        <w:szCs w:val="22"/>
        <w:lang w:val="it-IT" w:eastAsia="it-IT" w:bidi="it-IT"/>
      </w:rPr>
    </w:lvl>
    <w:lvl w:ilvl="1" w:tplc="C2CA3C32">
      <w:numFmt w:val="bullet"/>
      <w:lvlText w:val="•"/>
      <w:lvlJc w:val="left"/>
      <w:pPr>
        <w:ind w:left="2264" w:hanging="344"/>
      </w:pPr>
      <w:rPr>
        <w:rFonts w:hint="default"/>
        <w:lang w:val="it-IT" w:eastAsia="it-IT" w:bidi="it-IT"/>
      </w:rPr>
    </w:lvl>
    <w:lvl w:ilvl="2" w:tplc="B98A9344">
      <w:numFmt w:val="bullet"/>
      <w:lvlText w:val="•"/>
      <w:lvlJc w:val="left"/>
      <w:pPr>
        <w:ind w:left="3168" w:hanging="344"/>
      </w:pPr>
      <w:rPr>
        <w:rFonts w:hint="default"/>
        <w:lang w:val="it-IT" w:eastAsia="it-IT" w:bidi="it-IT"/>
      </w:rPr>
    </w:lvl>
    <w:lvl w:ilvl="3" w:tplc="3EA6EB3A">
      <w:numFmt w:val="bullet"/>
      <w:lvlText w:val="•"/>
      <w:lvlJc w:val="left"/>
      <w:pPr>
        <w:ind w:left="4073" w:hanging="344"/>
      </w:pPr>
      <w:rPr>
        <w:rFonts w:hint="default"/>
        <w:lang w:val="it-IT" w:eastAsia="it-IT" w:bidi="it-IT"/>
      </w:rPr>
    </w:lvl>
    <w:lvl w:ilvl="4" w:tplc="A156CF84">
      <w:numFmt w:val="bullet"/>
      <w:lvlText w:val="•"/>
      <w:lvlJc w:val="left"/>
      <w:pPr>
        <w:ind w:left="4977" w:hanging="344"/>
      </w:pPr>
      <w:rPr>
        <w:rFonts w:hint="default"/>
        <w:lang w:val="it-IT" w:eastAsia="it-IT" w:bidi="it-IT"/>
      </w:rPr>
    </w:lvl>
    <w:lvl w:ilvl="5" w:tplc="828CD9E0">
      <w:numFmt w:val="bullet"/>
      <w:lvlText w:val="•"/>
      <w:lvlJc w:val="left"/>
      <w:pPr>
        <w:ind w:left="5882" w:hanging="344"/>
      </w:pPr>
      <w:rPr>
        <w:rFonts w:hint="default"/>
        <w:lang w:val="it-IT" w:eastAsia="it-IT" w:bidi="it-IT"/>
      </w:rPr>
    </w:lvl>
    <w:lvl w:ilvl="6" w:tplc="06C637A0">
      <w:numFmt w:val="bullet"/>
      <w:lvlText w:val="•"/>
      <w:lvlJc w:val="left"/>
      <w:pPr>
        <w:ind w:left="6786" w:hanging="344"/>
      </w:pPr>
      <w:rPr>
        <w:rFonts w:hint="default"/>
        <w:lang w:val="it-IT" w:eastAsia="it-IT" w:bidi="it-IT"/>
      </w:rPr>
    </w:lvl>
    <w:lvl w:ilvl="7" w:tplc="614C276E">
      <w:numFmt w:val="bullet"/>
      <w:lvlText w:val="•"/>
      <w:lvlJc w:val="left"/>
      <w:pPr>
        <w:ind w:left="7690" w:hanging="344"/>
      </w:pPr>
      <w:rPr>
        <w:rFonts w:hint="default"/>
        <w:lang w:val="it-IT" w:eastAsia="it-IT" w:bidi="it-IT"/>
      </w:rPr>
    </w:lvl>
    <w:lvl w:ilvl="8" w:tplc="1B144FDE">
      <w:numFmt w:val="bullet"/>
      <w:lvlText w:val="•"/>
      <w:lvlJc w:val="left"/>
      <w:pPr>
        <w:ind w:left="8595" w:hanging="344"/>
      </w:pPr>
      <w:rPr>
        <w:rFonts w:hint="default"/>
        <w:lang w:val="it-IT" w:eastAsia="it-IT" w:bidi="it-IT"/>
      </w:rPr>
    </w:lvl>
  </w:abstractNum>
  <w:abstractNum w:abstractNumId="14" w15:restartNumberingAfterBreak="0">
    <w:nsid w:val="74B16B8B"/>
    <w:multiLevelType w:val="hybridMultilevel"/>
    <w:tmpl w:val="F76215C2"/>
    <w:lvl w:ilvl="0" w:tplc="F53CBC26">
      <w:start w:val="1"/>
      <w:numFmt w:val="decimal"/>
      <w:lvlText w:val="%1."/>
      <w:lvlJc w:val="left"/>
      <w:pPr>
        <w:ind w:left="941" w:hanging="286"/>
      </w:pPr>
      <w:rPr>
        <w:rFonts w:hint="default"/>
        <w:b/>
        <w:bCs/>
        <w:spacing w:val="-15"/>
        <w:w w:val="99"/>
        <w:lang w:val="it-IT" w:eastAsia="it-IT" w:bidi="it-IT"/>
      </w:rPr>
    </w:lvl>
    <w:lvl w:ilvl="1" w:tplc="77D22536">
      <w:numFmt w:val="bullet"/>
      <w:lvlText w:val="•"/>
      <w:lvlJc w:val="left"/>
      <w:pPr>
        <w:ind w:left="1886" w:hanging="286"/>
      </w:pPr>
      <w:rPr>
        <w:rFonts w:hint="default"/>
        <w:lang w:val="it-IT" w:eastAsia="it-IT" w:bidi="it-IT"/>
      </w:rPr>
    </w:lvl>
    <w:lvl w:ilvl="2" w:tplc="CD48C336">
      <w:numFmt w:val="bullet"/>
      <w:lvlText w:val="•"/>
      <w:lvlJc w:val="left"/>
      <w:pPr>
        <w:ind w:left="2832" w:hanging="286"/>
      </w:pPr>
      <w:rPr>
        <w:rFonts w:hint="default"/>
        <w:lang w:val="it-IT" w:eastAsia="it-IT" w:bidi="it-IT"/>
      </w:rPr>
    </w:lvl>
    <w:lvl w:ilvl="3" w:tplc="937C9014">
      <w:numFmt w:val="bullet"/>
      <w:lvlText w:val="•"/>
      <w:lvlJc w:val="left"/>
      <w:pPr>
        <w:ind w:left="3779" w:hanging="286"/>
      </w:pPr>
      <w:rPr>
        <w:rFonts w:hint="default"/>
        <w:lang w:val="it-IT" w:eastAsia="it-IT" w:bidi="it-IT"/>
      </w:rPr>
    </w:lvl>
    <w:lvl w:ilvl="4" w:tplc="C5AABF6A">
      <w:numFmt w:val="bullet"/>
      <w:lvlText w:val="•"/>
      <w:lvlJc w:val="left"/>
      <w:pPr>
        <w:ind w:left="4725" w:hanging="286"/>
      </w:pPr>
      <w:rPr>
        <w:rFonts w:hint="default"/>
        <w:lang w:val="it-IT" w:eastAsia="it-IT" w:bidi="it-IT"/>
      </w:rPr>
    </w:lvl>
    <w:lvl w:ilvl="5" w:tplc="CE089DCA">
      <w:numFmt w:val="bullet"/>
      <w:lvlText w:val="•"/>
      <w:lvlJc w:val="left"/>
      <w:pPr>
        <w:ind w:left="5672" w:hanging="286"/>
      </w:pPr>
      <w:rPr>
        <w:rFonts w:hint="default"/>
        <w:lang w:val="it-IT" w:eastAsia="it-IT" w:bidi="it-IT"/>
      </w:rPr>
    </w:lvl>
    <w:lvl w:ilvl="6" w:tplc="E2D8155E">
      <w:numFmt w:val="bullet"/>
      <w:lvlText w:val="•"/>
      <w:lvlJc w:val="left"/>
      <w:pPr>
        <w:ind w:left="6618" w:hanging="286"/>
      </w:pPr>
      <w:rPr>
        <w:rFonts w:hint="default"/>
        <w:lang w:val="it-IT" w:eastAsia="it-IT" w:bidi="it-IT"/>
      </w:rPr>
    </w:lvl>
    <w:lvl w:ilvl="7" w:tplc="11FE9AE0">
      <w:numFmt w:val="bullet"/>
      <w:lvlText w:val="•"/>
      <w:lvlJc w:val="left"/>
      <w:pPr>
        <w:ind w:left="7564" w:hanging="286"/>
      </w:pPr>
      <w:rPr>
        <w:rFonts w:hint="default"/>
        <w:lang w:val="it-IT" w:eastAsia="it-IT" w:bidi="it-IT"/>
      </w:rPr>
    </w:lvl>
    <w:lvl w:ilvl="8" w:tplc="FC143CAA">
      <w:numFmt w:val="bullet"/>
      <w:lvlText w:val="•"/>
      <w:lvlJc w:val="left"/>
      <w:pPr>
        <w:ind w:left="8511" w:hanging="286"/>
      </w:pPr>
      <w:rPr>
        <w:rFonts w:hint="default"/>
        <w:lang w:val="it-IT" w:eastAsia="it-IT" w:bidi="it-IT"/>
      </w:rPr>
    </w:lvl>
  </w:abstractNum>
  <w:abstractNum w:abstractNumId="15" w15:restartNumberingAfterBreak="0">
    <w:nsid w:val="74C568A0"/>
    <w:multiLevelType w:val="hybridMultilevel"/>
    <w:tmpl w:val="0D12D3B6"/>
    <w:lvl w:ilvl="0" w:tplc="6E287238">
      <w:start w:val="1"/>
      <w:numFmt w:val="decimal"/>
      <w:lvlText w:val="%1."/>
      <w:lvlJc w:val="left"/>
      <w:pPr>
        <w:ind w:left="2794" w:hanging="360"/>
      </w:pPr>
      <w:rPr>
        <w:rFonts w:hint="default"/>
        <w:sz w:val="22"/>
      </w:rPr>
    </w:lvl>
    <w:lvl w:ilvl="1" w:tplc="04100019" w:tentative="1">
      <w:start w:val="1"/>
      <w:numFmt w:val="lowerLetter"/>
      <w:lvlText w:val="%2."/>
      <w:lvlJc w:val="left"/>
      <w:pPr>
        <w:ind w:left="3514" w:hanging="360"/>
      </w:pPr>
    </w:lvl>
    <w:lvl w:ilvl="2" w:tplc="0410001B" w:tentative="1">
      <w:start w:val="1"/>
      <w:numFmt w:val="lowerRoman"/>
      <w:lvlText w:val="%3."/>
      <w:lvlJc w:val="right"/>
      <w:pPr>
        <w:ind w:left="4234" w:hanging="180"/>
      </w:pPr>
    </w:lvl>
    <w:lvl w:ilvl="3" w:tplc="0410000F" w:tentative="1">
      <w:start w:val="1"/>
      <w:numFmt w:val="decimal"/>
      <w:lvlText w:val="%4."/>
      <w:lvlJc w:val="left"/>
      <w:pPr>
        <w:ind w:left="4954" w:hanging="360"/>
      </w:pPr>
    </w:lvl>
    <w:lvl w:ilvl="4" w:tplc="04100019" w:tentative="1">
      <w:start w:val="1"/>
      <w:numFmt w:val="lowerLetter"/>
      <w:lvlText w:val="%5."/>
      <w:lvlJc w:val="left"/>
      <w:pPr>
        <w:ind w:left="5674" w:hanging="360"/>
      </w:pPr>
    </w:lvl>
    <w:lvl w:ilvl="5" w:tplc="0410001B" w:tentative="1">
      <w:start w:val="1"/>
      <w:numFmt w:val="lowerRoman"/>
      <w:lvlText w:val="%6."/>
      <w:lvlJc w:val="right"/>
      <w:pPr>
        <w:ind w:left="6394" w:hanging="180"/>
      </w:pPr>
    </w:lvl>
    <w:lvl w:ilvl="6" w:tplc="0410000F" w:tentative="1">
      <w:start w:val="1"/>
      <w:numFmt w:val="decimal"/>
      <w:lvlText w:val="%7."/>
      <w:lvlJc w:val="left"/>
      <w:pPr>
        <w:ind w:left="7114" w:hanging="360"/>
      </w:pPr>
    </w:lvl>
    <w:lvl w:ilvl="7" w:tplc="04100019" w:tentative="1">
      <w:start w:val="1"/>
      <w:numFmt w:val="lowerLetter"/>
      <w:lvlText w:val="%8."/>
      <w:lvlJc w:val="left"/>
      <w:pPr>
        <w:ind w:left="7834" w:hanging="360"/>
      </w:pPr>
    </w:lvl>
    <w:lvl w:ilvl="8" w:tplc="0410001B" w:tentative="1">
      <w:start w:val="1"/>
      <w:numFmt w:val="lowerRoman"/>
      <w:lvlText w:val="%9."/>
      <w:lvlJc w:val="right"/>
      <w:pPr>
        <w:ind w:left="8554" w:hanging="180"/>
      </w:pPr>
    </w:lvl>
  </w:abstractNum>
  <w:abstractNum w:abstractNumId="16" w15:restartNumberingAfterBreak="0">
    <w:nsid w:val="75BB5382"/>
    <w:multiLevelType w:val="hybridMultilevel"/>
    <w:tmpl w:val="BA1C51BC"/>
    <w:lvl w:ilvl="0" w:tplc="A4BE75C8">
      <w:start w:val="5"/>
      <w:numFmt w:val="decimal"/>
      <w:lvlText w:val="%1."/>
      <w:lvlJc w:val="left"/>
      <w:pPr>
        <w:ind w:left="873"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13"/>
  </w:num>
  <w:num w:numId="5">
    <w:abstractNumId w:val="3"/>
  </w:num>
  <w:num w:numId="6">
    <w:abstractNumId w:val="9"/>
  </w:num>
  <w:num w:numId="7">
    <w:abstractNumId w:val="7"/>
  </w:num>
  <w:num w:numId="8">
    <w:abstractNumId w:val="4"/>
  </w:num>
  <w:num w:numId="9">
    <w:abstractNumId w:val="8"/>
  </w:num>
  <w:num w:numId="10">
    <w:abstractNumId w:val="2"/>
  </w:num>
  <w:num w:numId="11">
    <w:abstractNumId w:val="1"/>
  </w:num>
  <w:num w:numId="12">
    <w:abstractNumId w:val="14"/>
  </w:num>
  <w:num w:numId="13">
    <w:abstractNumId w:val="11"/>
  </w:num>
  <w:num w:numId="14">
    <w:abstractNumId w:val="12"/>
  </w:num>
  <w:num w:numId="15">
    <w:abstractNumId w:val="6"/>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D4"/>
    <w:rsid w:val="000756D3"/>
    <w:rsid w:val="00127EB2"/>
    <w:rsid w:val="00166A47"/>
    <w:rsid w:val="001829C6"/>
    <w:rsid w:val="001D528F"/>
    <w:rsid w:val="0025541E"/>
    <w:rsid w:val="002B5A9C"/>
    <w:rsid w:val="00325519"/>
    <w:rsid w:val="0032653C"/>
    <w:rsid w:val="003F137E"/>
    <w:rsid w:val="004A1309"/>
    <w:rsid w:val="00577266"/>
    <w:rsid w:val="005C6997"/>
    <w:rsid w:val="006122E4"/>
    <w:rsid w:val="006438CE"/>
    <w:rsid w:val="006C3C9B"/>
    <w:rsid w:val="00705D88"/>
    <w:rsid w:val="007443A7"/>
    <w:rsid w:val="007513E5"/>
    <w:rsid w:val="007C52D4"/>
    <w:rsid w:val="00803F4C"/>
    <w:rsid w:val="00870904"/>
    <w:rsid w:val="009C4399"/>
    <w:rsid w:val="009D1A61"/>
    <w:rsid w:val="009F43D7"/>
    <w:rsid w:val="00AA4BB9"/>
    <w:rsid w:val="00AD7792"/>
    <w:rsid w:val="00AE5E25"/>
    <w:rsid w:val="00B40CBF"/>
    <w:rsid w:val="00B73D12"/>
    <w:rsid w:val="00B95551"/>
    <w:rsid w:val="00BF208C"/>
    <w:rsid w:val="00CA4270"/>
    <w:rsid w:val="00E42B85"/>
    <w:rsid w:val="00E62A1B"/>
    <w:rsid w:val="00ED0690"/>
    <w:rsid w:val="00FB3FD7"/>
    <w:rsid w:val="00FC47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A3085-28E2-430A-BFFD-4B62CE4A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Palatino Linotype" w:eastAsia="Palatino Linotype" w:hAnsi="Palatino Linotype" w:cs="Palatino Linotype"/>
      <w:lang w:val="it-IT" w:eastAsia="it-IT" w:bidi="it-IT"/>
    </w:rPr>
  </w:style>
  <w:style w:type="paragraph" w:styleId="Titolo1">
    <w:name w:val="heading 1"/>
    <w:basedOn w:val="Normale"/>
    <w:uiPriority w:val="1"/>
    <w:qFormat/>
    <w:pPr>
      <w:ind w:left="1354" w:right="111"/>
      <w:jc w:val="center"/>
      <w:outlineLvl w:val="0"/>
    </w:pPr>
    <w:rPr>
      <w:b/>
      <w:bCs/>
      <w:sz w:val="24"/>
      <w:szCs w:val="24"/>
      <w:u w:val="single" w:color="000000"/>
    </w:rPr>
  </w:style>
  <w:style w:type="paragraph" w:styleId="Titolo2">
    <w:name w:val="heading 2"/>
    <w:basedOn w:val="Normale"/>
    <w:uiPriority w:val="1"/>
    <w:qFormat/>
    <w:pPr>
      <w:ind w:left="1222" w:hanging="425"/>
      <w:jc w:val="both"/>
      <w:outlineLvl w:val="1"/>
    </w:pPr>
    <w:rPr>
      <w:sz w:val="24"/>
      <w:szCs w:val="24"/>
    </w:rPr>
  </w:style>
  <w:style w:type="paragraph" w:styleId="Titolo3">
    <w:name w:val="heading 3"/>
    <w:basedOn w:val="Normale"/>
    <w:uiPriority w:val="1"/>
    <w:qFormat/>
    <w:pPr>
      <w:ind w:left="1354"/>
      <w:jc w:val="both"/>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646" w:right="106"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59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une.milazzo.m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une.milazzo.m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omune.milazzo.me.it/" TargetMode="External"/><Relationship Id="rId5" Type="http://schemas.openxmlformats.org/officeDocument/2006/relationships/image" Target="media/image1.jpeg"/><Relationship Id="rId10" Type="http://schemas.openxmlformats.org/officeDocument/2006/relationships/hyperlink" Target="http://www.comune.milazzo.me.it/" TargetMode="External"/><Relationship Id="rId4" Type="http://schemas.openxmlformats.org/officeDocument/2006/relationships/webSettings" Target="webSettings.xml"/><Relationship Id="rId9" Type="http://schemas.openxmlformats.org/officeDocument/2006/relationships/hyperlink" Target="http://www.acquistinret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6654</Words>
  <Characters>37928</Characters>
  <Application>Microsoft Office Word</Application>
  <DocSecurity>0</DocSecurity>
  <Lines>316</Lines>
  <Paragraphs>88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La Bella</dc:creator>
  <cp:lastModifiedBy>Riccardo</cp:lastModifiedBy>
  <cp:revision>2</cp:revision>
  <dcterms:created xsi:type="dcterms:W3CDTF">2020-05-04T07:58:00Z</dcterms:created>
  <dcterms:modified xsi:type="dcterms:W3CDTF">2020-05-04T07:58:00Z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2013</vt:lpwstr>
  </property>
  <property fmtid="{D5CDD505-2E9C-101B-9397-08002B2CF9AE}" pid="4" name="LastSaved">
    <vt:filetime>2020-04-17T00:00:00Z</vt:filetime>
  </property>
</Properties>
</file>